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D3E09" w14:textId="77777777" w:rsidR="009D2921" w:rsidRDefault="009D2921" w:rsidP="009D2921">
      <w:pPr>
        <w:pStyle w:val="Heading1"/>
        <w:pBdr>
          <w:top w:val="single" w:sz="4" w:space="1" w:color="auto"/>
          <w:left w:val="single" w:sz="4" w:space="4" w:color="auto"/>
          <w:bottom w:val="single" w:sz="4" w:space="1" w:color="auto"/>
          <w:right w:val="single" w:sz="4" w:space="4" w:color="auto"/>
        </w:pBdr>
        <w:shd w:val="clear" w:color="auto" w:fill="D5DCE4" w:themeFill="text2" w:themeFillTint="33"/>
        <w:rPr>
          <w:rFonts w:eastAsia="Arial"/>
        </w:rPr>
      </w:pPr>
      <w:r>
        <w:rPr>
          <w:rFonts w:eastAsia="Arial"/>
        </w:rPr>
        <w:t>Years 7–8</w:t>
      </w:r>
    </w:p>
    <w:p w14:paraId="4191B2BD" w14:textId="77777777" w:rsidR="009D2921" w:rsidRDefault="009D2921" w:rsidP="009D2921">
      <w:pPr>
        <w:pStyle w:val="Heading1"/>
        <w:rPr>
          <w:rFonts w:eastAsia="Arial"/>
        </w:rPr>
      </w:pPr>
    </w:p>
    <w:p w14:paraId="0D82E3D7" w14:textId="77777777" w:rsidR="009D2921" w:rsidRPr="00E614F3" w:rsidRDefault="009D2921" w:rsidP="009D2921">
      <w:pPr>
        <w:pStyle w:val="Heading4"/>
        <w:rPr>
          <w:i w:val="0"/>
        </w:rPr>
      </w:pPr>
      <w:r w:rsidRPr="00E614F3">
        <w:rPr>
          <w:i w:val="0"/>
        </w:rPr>
        <w:t>Students at this stage</w:t>
      </w:r>
    </w:p>
    <w:p w14:paraId="716B6726" w14:textId="77777777" w:rsidR="009D2921" w:rsidRDefault="009D2921" w:rsidP="009D2921"/>
    <w:p w14:paraId="406117EA" w14:textId="77777777" w:rsidR="009D2921" w:rsidRDefault="009D2921" w:rsidP="009D2921">
      <w:pPr>
        <w:rPr>
          <w:rFonts w:ascii="Arial" w:hAnsi="Arial" w:cs="Arial"/>
          <w:sz w:val="22"/>
        </w:rPr>
      </w:pPr>
      <w:r w:rsidRPr="00A278C3">
        <w:rPr>
          <w:rFonts w:ascii="Arial" w:hAnsi="Arial" w:cs="Arial"/>
          <w:sz w:val="22"/>
        </w:rPr>
        <w:t>Students in Year</w:t>
      </w:r>
      <w:r>
        <w:rPr>
          <w:rFonts w:ascii="Arial" w:hAnsi="Arial" w:cs="Arial"/>
          <w:sz w:val="22"/>
        </w:rPr>
        <w:t>s</w:t>
      </w:r>
      <w:r w:rsidRPr="00A278C3">
        <w:rPr>
          <w:rFonts w:ascii="Arial" w:hAnsi="Arial" w:cs="Arial"/>
          <w:sz w:val="22"/>
        </w:rPr>
        <w:t xml:space="preserve"> 7 and 8 develop skills and knowledge to undertake more extended journeys in natural environments, and develop skills of interdependence within the group. They develop higher levels of skill and have greater capacity for endurance.</w:t>
      </w:r>
    </w:p>
    <w:p w14:paraId="67DF3044" w14:textId="77777777" w:rsidR="009D2921" w:rsidRPr="00A278C3" w:rsidRDefault="009D2921" w:rsidP="009D2921">
      <w:pPr>
        <w:rPr>
          <w:rFonts w:ascii="Arial" w:hAnsi="Arial" w:cs="Arial"/>
          <w:sz w:val="22"/>
        </w:rPr>
      </w:pPr>
    </w:p>
    <w:p w14:paraId="784B8CBF" w14:textId="77777777" w:rsidR="009D2921" w:rsidRDefault="009D2921" w:rsidP="009D2921">
      <w:pPr>
        <w:rPr>
          <w:rFonts w:ascii="Arial" w:hAnsi="Arial" w:cs="Arial"/>
          <w:sz w:val="22"/>
        </w:rPr>
      </w:pPr>
      <w:r w:rsidRPr="00A278C3">
        <w:rPr>
          <w:rFonts w:ascii="Arial" w:hAnsi="Arial" w:cs="Arial"/>
          <w:sz w:val="22"/>
        </w:rPr>
        <w:t>Through lightweight expeditions, students develop greater responsibility for self, and immerse themselves in natural environments for longer. They understand accepted codes of practice for lightweight and other journeys in natural environments to minimise environmental impact and to respect other users of these environments. They develop strategies to safely manage minor incidents in the outdoors and other places.</w:t>
      </w:r>
    </w:p>
    <w:p w14:paraId="056378BF" w14:textId="77777777" w:rsidR="009D2921" w:rsidRPr="00A278C3" w:rsidRDefault="009D2921" w:rsidP="009D2921">
      <w:pPr>
        <w:rPr>
          <w:rFonts w:ascii="Arial" w:hAnsi="Arial" w:cs="Arial"/>
          <w:sz w:val="22"/>
        </w:rPr>
      </w:pPr>
    </w:p>
    <w:p w14:paraId="541BE684" w14:textId="77777777" w:rsidR="009D2921" w:rsidRDefault="009D2921" w:rsidP="009D2921">
      <w:pPr>
        <w:rPr>
          <w:rFonts w:ascii="Arial" w:hAnsi="Arial" w:cs="Arial"/>
          <w:sz w:val="22"/>
        </w:rPr>
      </w:pPr>
      <w:r w:rsidRPr="00A278C3">
        <w:rPr>
          <w:rFonts w:ascii="Arial" w:hAnsi="Arial" w:cs="Arial"/>
          <w:sz w:val="22"/>
        </w:rPr>
        <w:t>Through reflection and introspection, they explore their place in the world and in nature, and what positive contributions they might make. Through short periods of reflective time in natural settings they develop greater knowledge of the role of nature in promoting wellbeing, connection and balance to life.</w:t>
      </w:r>
    </w:p>
    <w:p w14:paraId="4D673975" w14:textId="77777777" w:rsidR="009D2921" w:rsidRPr="00A278C3" w:rsidRDefault="009D2921" w:rsidP="009D2921">
      <w:pPr>
        <w:rPr>
          <w:rFonts w:ascii="Arial" w:hAnsi="Arial" w:cs="Arial"/>
          <w:sz w:val="22"/>
        </w:rPr>
      </w:pPr>
    </w:p>
    <w:p w14:paraId="0C141FBD" w14:textId="77777777" w:rsidR="009D2921" w:rsidRPr="00994BA4" w:rsidRDefault="009D2921" w:rsidP="009D2921">
      <w:pPr>
        <w:rPr>
          <w:rFonts w:ascii="Arial" w:hAnsi="Arial" w:cs="Arial"/>
          <w:sz w:val="22"/>
        </w:rPr>
      </w:pPr>
      <w:r w:rsidRPr="00A278C3">
        <w:rPr>
          <w:rFonts w:ascii="Arial" w:hAnsi="Arial" w:cs="Arial"/>
          <w:sz w:val="22"/>
        </w:rPr>
        <w:t>Students develop deeper understanding of seasons, climate, growth and landscape and investigate adaptations in the Australian context. They explore natural environments from a field naturalist perspective, and learn about the role and place of different species in ecosystems.</w:t>
      </w:r>
    </w:p>
    <w:p w14:paraId="7B124E27" w14:textId="77777777" w:rsidR="009D2921" w:rsidRDefault="009D2921" w:rsidP="009D2921">
      <w:pPr>
        <w:rPr>
          <w:rFonts w:eastAsia="Arial" w:cs="Arial"/>
          <w:sz w:val="22"/>
        </w:rPr>
      </w:pPr>
    </w:p>
    <w:p w14:paraId="084D2CBA" w14:textId="77777777" w:rsidR="009D2921" w:rsidRPr="0008053E" w:rsidRDefault="009D2921" w:rsidP="009D2921">
      <w:pPr>
        <w:rPr>
          <w:sz w:val="20"/>
        </w:rPr>
      </w:pPr>
      <w:r w:rsidRPr="0008053E">
        <w:rPr>
          <w:rFonts w:ascii="Arial" w:eastAsia="Arial" w:hAnsi="Arial" w:cs="Arial"/>
          <w:sz w:val="18"/>
        </w:rPr>
        <w:t xml:space="preserve">Adapted from OEA </w:t>
      </w:r>
      <w:r>
        <w:rPr>
          <w:rFonts w:ascii="Arial" w:eastAsia="Arial" w:hAnsi="Arial" w:cs="Arial"/>
          <w:sz w:val="18"/>
        </w:rPr>
        <w:t>website, accessed</w:t>
      </w:r>
      <w:r w:rsidRPr="0008053E">
        <w:rPr>
          <w:rFonts w:ascii="Arial" w:eastAsia="Arial" w:hAnsi="Arial" w:cs="Arial"/>
          <w:sz w:val="18"/>
        </w:rPr>
        <w:t xml:space="preserve"> 8 December </w:t>
      </w:r>
      <w:r>
        <w:rPr>
          <w:rFonts w:ascii="Arial" w:eastAsia="Arial" w:hAnsi="Arial" w:cs="Arial"/>
          <w:sz w:val="18"/>
        </w:rPr>
        <w:t>2016.</w:t>
      </w:r>
      <w:r w:rsidRPr="0008053E">
        <w:rPr>
          <w:sz w:val="20"/>
        </w:rPr>
        <w:t xml:space="preserve"> </w:t>
      </w:r>
      <w:hyperlink r:id="rId7" w:history="1">
        <w:r w:rsidRPr="0008053E">
          <w:rPr>
            <w:rStyle w:val="Hyperlink"/>
            <w:sz w:val="20"/>
          </w:rPr>
          <w:t>http://outdooreducationaustralia.org.au/education/sequencing/</w:t>
        </w:r>
      </w:hyperlink>
      <w:r w:rsidRPr="0008053E">
        <w:rPr>
          <w:sz w:val="20"/>
        </w:rPr>
        <w:t xml:space="preserve"> </w:t>
      </w:r>
    </w:p>
    <w:p w14:paraId="13B9871B" w14:textId="77777777" w:rsidR="009D2921" w:rsidRPr="00C472AE" w:rsidRDefault="009D2921" w:rsidP="009D2921">
      <w:pPr>
        <w:rPr>
          <w:rFonts w:eastAsia="Arial" w:cs="Arial"/>
          <w:sz w:val="22"/>
        </w:rPr>
      </w:pPr>
    </w:p>
    <w:p w14:paraId="4F80DEBD" w14:textId="77777777" w:rsidR="009D2921" w:rsidRDefault="009D2921" w:rsidP="009D2921">
      <w:pPr>
        <w:rPr>
          <w:rFonts w:ascii="Arial" w:eastAsia="Arial" w:hAnsi="Arial" w:cs="Arial"/>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9D2921" w:rsidRPr="006434AE" w14:paraId="2C46BE62" w14:textId="77777777" w:rsidTr="009D2921">
        <w:trPr>
          <w:trHeight w:val="677"/>
        </w:trPr>
        <w:tc>
          <w:tcPr>
            <w:tcW w:w="5000" w:type="pct"/>
            <w:shd w:val="clear" w:color="auto" w:fill="C5E0B3" w:themeFill="accent6" w:themeFillTint="66"/>
          </w:tcPr>
          <w:p w14:paraId="1DEDE0E3" w14:textId="77777777" w:rsidR="009D2921" w:rsidRPr="00C472AE" w:rsidRDefault="009D2921" w:rsidP="005F6D16">
            <w:pPr>
              <w:rPr>
                <w:rFonts w:ascii="Arial" w:eastAsia="Arial" w:hAnsi="Arial" w:cs="Arial"/>
                <w:b/>
                <w:bCs/>
                <w:sz w:val="22"/>
              </w:rPr>
            </w:pPr>
            <w:r w:rsidRPr="00C472AE">
              <w:rPr>
                <w:rFonts w:ascii="Arial" w:eastAsia="Arial" w:hAnsi="Arial" w:cs="Arial"/>
                <w:b/>
                <w:bCs/>
                <w:sz w:val="22"/>
              </w:rPr>
              <w:t xml:space="preserve">Dimension 1 </w:t>
            </w:r>
          </w:p>
          <w:p w14:paraId="49D93157" w14:textId="77777777" w:rsidR="009D2921" w:rsidRPr="006434AE" w:rsidRDefault="009D2921" w:rsidP="005F6D16">
            <w:pPr>
              <w:rPr>
                <w:rFonts w:ascii="Arial" w:eastAsia="Arial" w:hAnsi="Arial" w:cs="Arial"/>
                <w:b/>
                <w:bCs/>
                <w:sz w:val="22"/>
              </w:rPr>
            </w:pPr>
            <w:r w:rsidRPr="006434AE">
              <w:rPr>
                <w:rFonts w:ascii="Arial" w:eastAsia="Arial" w:hAnsi="Arial" w:cs="Arial"/>
                <w:b/>
                <w:bCs/>
                <w:sz w:val="22"/>
              </w:rPr>
              <w:t>There is a range of skills and knowledge required to work together, be active and be safe in the outdoors</w:t>
            </w:r>
          </w:p>
        </w:tc>
      </w:tr>
    </w:tbl>
    <w:p w14:paraId="31027F08" w14:textId="77777777" w:rsidR="009D2921" w:rsidRDefault="009D2921" w:rsidP="009D2921">
      <w:pPr>
        <w:rPr>
          <w:rFonts w:ascii="Arial" w:eastAsia="Arial" w:hAnsi="Arial" w:cs="Arial"/>
          <w:b/>
          <w:bCs/>
          <w:sz w:val="22"/>
        </w:rPr>
      </w:pPr>
    </w:p>
    <w:p w14:paraId="47D0300B" w14:textId="77777777" w:rsidR="009D2921" w:rsidRPr="00E614F3" w:rsidRDefault="009D2921" w:rsidP="009D2921">
      <w:pPr>
        <w:rPr>
          <w:rFonts w:ascii="Arial" w:eastAsia="Arial" w:hAnsi="Arial" w:cs="Arial"/>
          <w:iCs/>
          <w:color w:val="000000" w:themeColor="text1"/>
          <w:sz w:val="22"/>
        </w:rPr>
      </w:pPr>
      <w:r w:rsidRPr="00E614F3">
        <w:rPr>
          <w:rFonts w:ascii="Arial" w:eastAsia="Arial" w:hAnsi="Arial" w:cs="Arial"/>
          <w:iCs/>
          <w:color w:val="4472C4" w:themeColor="accent1"/>
          <w:sz w:val="22"/>
        </w:rPr>
        <w:t xml:space="preserve">Health and Physical Education </w:t>
      </w:r>
    </w:p>
    <w:p w14:paraId="18D0038B" w14:textId="77777777" w:rsidR="009D2921" w:rsidRPr="00C472AE" w:rsidRDefault="009D2921" w:rsidP="009D2921">
      <w:pPr>
        <w:rPr>
          <w:rFonts w:ascii="Arial" w:eastAsia="Arial" w:hAnsi="Arial" w:cs="Arial"/>
          <w:i/>
          <w:iCs/>
          <w:color w:val="000000" w:themeColor="text1"/>
          <w:sz w:val="22"/>
        </w:rPr>
      </w:pPr>
    </w:p>
    <w:p w14:paraId="7F24B466" w14:textId="77777777" w:rsidR="009D2921" w:rsidRPr="00C472AE" w:rsidRDefault="009D2921" w:rsidP="009D2921">
      <w:pPr>
        <w:rPr>
          <w:rFonts w:ascii="Arial" w:eastAsia="Arial" w:hAnsi="Arial" w:cs="Arial"/>
          <w:color w:val="000000" w:themeColor="text1"/>
          <w:sz w:val="22"/>
        </w:rPr>
      </w:pPr>
      <w:r w:rsidRPr="00C472AE">
        <w:rPr>
          <w:rFonts w:ascii="Arial" w:eastAsia="Arial" w:hAnsi="Arial" w:cs="Arial"/>
          <w:color w:val="000000" w:themeColor="text1"/>
          <w:sz w:val="22"/>
        </w:rPr>
        <w:t>Practise and apply strategies to seek help for themselves or others (ACPPS072)</w:t>
      </w:r>
    </w:p>
    <w:p w14:paraId="3E29A324" w14:textId="77777777" w:rsidR="009D2921" w:rsidRPr="00C472AE" w:rsidRDefault="009D2921" w:rsidP="009D2921">
      <w:pPr>
        <w:rPr>
          <w:rFonts w:ascii="Arial" w:eastAsia="Arial" w:hAnsi="Arial" w:cs="Arial"/>
          <w:color w:val="000000" w:themeColor="text1"/>
          <w:sz w:val="22"/>
        </w:rPr>
      </w:pPr>
    </w:p>
    <w:p w14:paraId="5E64801B" w14:textId="77777777" w:rsidR="009D2921" w:rsidRPr="00C472AE" w:rsidRDefault="009D2921" w:rsidP="009D2921">
      <w:pPr>
        <w:rPr>
          <w:rFonts w:ascii="Arial" w:eastAsia="Arial" w:hAnsi="Arial" w:cs="Arial"/>
          <w:color w:val="000000" w:themeColor="text1"/>
          <w:sz w:val="22"/>
        </w:rPr>
      </w:pPr>
      <w:r w:rsidRPr="00C472AE">
        <w:rPr>
          <w:rFonts w:ascii="Arial" w:eastAsia="Arial" w:hAnsi="Arial" w:cs="Arial"/>
          <w:color w:val="000000" w:themeColor="text1"/>
          <w:sz w:val="22"/>
        </w:rPr>
        <w:t>Investigate the benefits of relationships and examine their impact on their own and others’ health and wellbeing (ACPPS074)</w:t>
      </w:r>
    </w:p>
    <w:p w14:paraId="50937874" w14:textId="77777777" w:rsidR="009D2921" w:rsidRPr="00C472AE" w:rsidRDefault="009D2921" w:rsidP="009D2921">
      <w:pPr>
        <w:rPr>
          <w:rFonts w:ascii="Arial" w:eastAsia="Arial" w:hAnsi="Arial" w:cs="Arial"/>
          <w:color w:val="000000" w:themeColor="text1"/>
          <w:sz w:val="22"/>
        </w:rPr>
      </w:pPr>
    </w:p>
    <w:p w14:paraId="4480E284" w14:textId="77777777" w:rsidR="009D2921" w:rsidRPr="00C472AE" w:rsidRDefault="009D2921" w:rsidP="009D2921">
      <w:pPr>
        <w:rPr>
          <w:rFonts w:ascii="Arial" w:eastAsia="Arial" w:hAnsi="Arial" w:cs="Arial"/>
          <w:color w:val="000000" w:themeColor="text1"/>
          <w:sz w:val="22"/>
        </w:rPr>
      </w:pPr>
      <w:r w:rsidRPr="00C472AE">
        <w:rPr>
          <w:rFonts w:ascii="Arial" w:eastAsia="Arial" w:hAnsi="Arial" w:cs="Arial"/>
          <w:color w:val="000000" w:themeColor="text1"/>
          <w:sz w:val="22"/>
        </w:rPr>
        <w:t>Investigate the benefits to individuals and communities of valuing diversity and promoting inclusivity (ACPPS079)</w:t>
      </w:r>
    </w:p>
    <w:p w14:paraId="1F7EBCC5" w14:textId="77777777" w:rsidR="009D2921" w:rsidRPr="00C472AE" w:rsidRDefault="009D2921" w:rsidP="009D2921">
      <w:pPr>
        <w:rPr>
          <w:rFonts w:ascii="Arial" w:hAnsi="Arial" w:cs="Arial"/>
          <w:color w:val="000000" w:themeColor="text1"/>
          <w:sz w:val="22"/>
        </w:rPr>
      </w:pPr>
    </w:p>
    <w:p w14:paraId="5C1C8ABC" w14:textId="77777777" w:rsidR="009D2921" w:rsidRPr="00C472AE" w:rsidRDefault="009D2921" w:rsidP="009D2921">
      <w:pPr>
        <w:rPr>
          <w:rFonts w:ascii="Arial" w:eastAsia="Arial" w:hAnsi="Arial" w:cs="Arial"/>
          <w:color w:val="000000" w:themeColor="text1"/>
          <w:sz w:val="22"/>
        </w:rPr>
      </w:pPr>
      <w:r w:rsidRPr="00C472AE">
        <w:rPr>
          <w:rFonts w:ascii="Arial" w:eastAsia="Arial" w:hAnsi="Arial" w:cs="Arial"/>
          <w:color w:val="000000" w:themeColor="text1"/>
          <w:sz w:val="22"/>
        </w:rPr>
        <w:t>Use feedback to improve body control and coordination when performing specialised movement skills in a variety of situations (ACPMP080)</w:t>
      </w:r>
    </w:p>
    <w:p w14:paraId="4E033ED7" w14:textId="77777777" w:rsidR="009D2921" w:rsidRPr="00C472AE" w:rsidRDefault="009D2921" w:rsidP="009D2921">
      <w:pPr>
        <w:rPr>
          <w:rFonts w:ascii="Arial" w:hAnsi="Arial" w:cs="Arial"/>
          <w:color w:val="000000" w:themeColor="text1"/>
          <w:sz w:val="22"/>
        </w:rPr>
      </w:pPr>
    </w:p>
    <w:p w14:paraId="6D8E9133" w14:textId="77777777" w:rsidR="009D2921" w:rsidRPr="00C472AE" w:rsidRDefault="009D2921" w:rsidP="009D2921">
      <w:pPr>
        <w:rPr>
          <w:rFonts w:ascii="Arial" w:eastAsia="Arial" w:hAnsi="Arial" w:cs="Arial"/>
          <w:color w:val="000000" w:themeColor="text1"/>
          <w:sz w:val="22"/>
        </w:rPr>
      </w:pPr>
      <w:r w:rsidRPr="00C472AE">
        <w:rPr>
          <w:rFonts w:ascii="Arial" w:eastAsia="Arial" w:hAnsi="Arial" w:cs="Arial"/>
          <w:color w:val="000000" w:themeColor="text1"/>
          <w:sz w:val="22"/>
        </w:rPr>
        <w:t>Practise, apply and transfer movement concepts and strategies with and without equipment (ACPMP082)</w:t>
      </w:r>
    </w:p>
    <w:p w14:paraId="11653C3A" w14:textId="77777777" w:rsidR="009D2921" w:rsidRPr="00C472AE" w:rsidRDefault="009D2921" w:rsidP="009D2921">
      <w:pPr>
        <w:rPr>
          <w:rFonts w:ascii="Arial" w:eastAsia="Arial" w:hAnsi="Arial" w:cs="Arial"/>
          <w:color w:val="000000" w:themeColor="text1"/>
          <w:sz w:val="22"/>
        </w:rPr>
      </w:pPr>
    </w:p>
    <w:p w14:paraId="73C449B8" w14:textId="77777777" w:rsidR="009D2921" w:rsidRPr="00C472AE" w:rsidRDefault="009D2921" w:rsidP="009D2921">
      <w:pPr>
        <w:rPr>
          <w:rFonts w:ascii="Arial" w:eastAsia="Arial" w:hAnsi="Arial" w:cs="Arial"/>
          <w:color w:val="000000" w:themeColor="text1"/>
          <w:sz w:val="22"/>
        </w:rPr>
      </w:pPr>
      <w:r w:rsidRPr="00C472AE">
        <w:rPr>
          <w:rFonts w:ascii="Arial" w:eastAsia="Arial" w:hAnsi="Arial" w:cs="Arial"/>
          <w:color w:val="000000" w:themeColor="text1"/>
          <w:sz w:val="22"/>
        </w:rPr>
        <w:t xml:space="preserve"> Practise and apply personal and social skills when undertaking a range of roles in physical activities (ACPMP086)</w:t>
      </w:r>
    </w:p>
    <w:p w14:paraId="4C4D1114" w14:textId="77777777" w:rsidR="009D2921" w:rsidRPr="00C472AE" w:rsidRDefault="009D2921" w:rsidP="009D2921">
      <w:pPr>
        <w:rPr>
          <w:rFonts w:ascii="Arial" w:eastAsia="Arial" w:hAnsi="Arial" w:cs="Arial"/>
          <w:color w:val="000000" w:themeColor="text1"/>
          <w:sz w:val="22"/>
        </w:rPr>
      </w:pPr>
    </w:p>
    <w:p w14:paraId="43950235" w14:textId="77777777" w:rsidR="009D2921" w:rsidRPr="00C472AE" w:rsidRDefault="009D2921" w:rsidP="009D2921">
      <w:pPr>
        <w:rPr>
          <w:rFonts w:ascii="Arial" w:eastAsia="Arial" w:hAnsi="Arial" w:cs="Arial"/>
          <w:color w:val="000000" w:themeColor="text1"/>
          <w:sz w:val="22"/>
        </w:rPr>
      </w:pPr>
      <w:r w:rsidRPr="00C472AE">
        <w:rPr>
          <w:rFonts w:ascii="Arial" w:eastAsia="Arial" w:hAnsi="Arial" w:cs="Arial"/>
          <w:color w:val="000000" w:themeColor="text1"/>
          <w:sz w:val="22"/>
        </w:rPr>
        <w:t>Evaluate and justify reasons for decisions and choices of action when solving movement challenges (ACPMP087)</w:t>
      </w:r>
    </w:p>
    <w:p w14:paraId="46829235" w14:textId="77777777" w:rsidR="009D2921" w:rsidRPr="000163C9" w:rsidRDefault="009D2921" w:rsidP="009D2921">
      <w:pPr>
        <w:rPr>
          <w:rFonts w:ascii="Arial" w:hAnsi="Arial" w:cs="Arial"/>
          <w:color w:val="000000" w:themeColor="text1"/>
          <w:sz w:val="22"/>
        </w:rPr>
      </w:pPr>
    </w:p>
    <w:p w14:paraId="1A2FC4C3" w14:textId="77777777" w:rsidR="009D2921" w:rsidRPr="00E614F3" w:rsidRDefault="009D2921" w:rsidP="009D2921">
      <w:pPr>
        <w:rPr>
          <w:rFonts w:ascii="Arial" w:eastAsia="Arial" w:hAnsi="Arial" w:cs="Arial"/>
          <w:iCs/>
          <w:color w:val="000000" w:themeColor="text1"/>
          <w:sz w:val="22"/>
        </w:rPr>
      </w:pPr>
      <w:r w:rsidRPr="00E614F3">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E614F3">
        <w:rPr>
          <w:rFonts w:ascii="Arial" w:eastAsia="Arial" w:hAnsi="Arial" w:cs="Arial"/>
          <w:iCs/>
          <w:color w:val="4472C4" w:themeColor="accent1"/>
          <w:sz w:val="22"/>
        </w:rPr>
        <w:t>eography sub-strand) Year 7</w:t>
      </w:r>
    </w:p>
    <w:p w14:paraId="359C2796" w14:textId="77777777" w:rsidR="009D2921" w:rsidRPr="00C472AE" w:rsidRDefault="009D2921" w:rsidP="009D2921">
      <w:pPr>
        <w:rPr>
          <w:rFonts w:ascii="Arial" w:eastAsia="Arial" w:hAnsi="Arial" w:cs="Arial"/>
          <w:i/>
          <w:iCs/>
          <w:color w:val="000000" w:themeColor="text1"/>
          <w:sz w:val="22"/>
        </w:rPr>
      </w:pPr>
    </w:p>
    <w:p w14:paraId="42A7688E" w14:textId="77777777" w:rsidR="009D2921" w:rsidRPr="00C472AE" w:rsidRDefault="009D2921" w:rsidP="009D2921">
      <w:pPr>
        <w:rPr>
          <w:rFonts w:ascii="Arial" w:eastAsia="Arial" w:hAnsi="Arial" w:cs="Arial"/>
          <w:i/>
          <w:iCs/>
          <w:color w:val="000000" w:themeColor="text1"/>
          <w:sz w:val="22"/>
        </w:rPr>
      </w:pPr>
      <w:r w:rsidRPr="00C472AE">
        <w:rPr>
          <w:rFonts w:ascii="Arial" w:eastAsia="Arial" w:hAnsi="Arial" w:cs="Arial"/>
          <w:color w:val="000000" w:themeColor="text1"/>
          <w:sz w:val="22"/>
        </w:rPr>
        <w:t xml:space="preserve">Collaborate to generate alternatives in response to an issue or challenge, and compare the potential costs and benefits of each </w:t>
      </w:r>
      <w:hyperlink r:id="rId8" w:history="1">
        <w:r w:rsidRPr="00C472AE">
          <w:rPr>
            <w:rStyle w:val="Hyperlink"/>
            <w:rFonts w:ascii="Arial" w:eastAsia="Arial" w:hAnsi="Arial" w:cs="Arial"/>
            <w:sz w:val="20"/>
            <w:szCs w:val="22"/>
            <w:bdr w:val="none" w:sz="0" w:space="0" w:color="auto"/>
          </w:rPr>
          <w:t>(ACHASSI160)</w:t>
        </w:r>
      </w:hyperlink>
    </w:p>
    <w:p w14:paraId="2B62D8DE" w14:textId="77777777" w:rsidR="009D2921" w:rsidRPr="00C472AE" w:rsidRDefault="009D2921" w:rsidP="009D2921">
      <w:pPr>
        <w:rPr>
          <w:rStyle w:val="Hyperlink"/>
          <w:rFonts w:ascii="Arial" w:eastAsia="Arial" w:hAnsi="Arial" w:cs="Arial"/>
          <w:sz w:val="20"/>
          <w:szCs w:val="22"/>
        </w:rPr>
      </w:pPr>
    </w:p>
    <w:p w14:paraId="0A2688DB" w14:textId="77777777" w:rsidR="009D2921" w:rsidRPr="00C472AE" w:rsidRDefault="009D2921" w:rsidP="009D2921">
      <w:pPr>
        <w:rPr>
          <w:rFonts w:ascii="Arial" w:eastAsia="Arial" w:hAnsi="Arial" w:cs="Arial"/>
          <w:color w:val="000000" w:themeColor="text1"/>
          <w:sz w:val="22"/>
        </w:rPr>
      </w:pPr>
      <w:r w:rsidRPr="00C472AE">
        <w:rPr>
          <w:rFonts w:ascii="Arial" w:eastAsia="Arial" w:hAnsi="Arial" w:cs="Arial"/>
          <w:color w:val="000000" w:themeColor="text1"/>
          <w:sz w:val="22"/>
        </w:rPr>
        <w:t xml:space="preserve">Reflect on learning to propose personal and/or collective action in response to an issue or challenge, taking into account different perspectives, and describe the expected effects </w:t>
      </w:r>
      <w:hyperlink r:id="rId9" w:history="1">
        <w:r w:rsidRPr="00C472AE">
          <w:rPr>
            <w:rStyle w:val="Hyperlink"/>
            <w:rFonts w:ascii="Arial" w:eastAsia="Arial" w:hAnsi="Arial" w:cs="Arial"/>
            <w:sz w:val="20"/>
            <w:szCs w:val="22"/>
            <w:bdr w:val="none" w:sz="0" w:space="0" w:color="auto"/>
          </w:rPr>
          <w:t>(ACHASSI162)</w:t>
        </w:r>
      </w:hyperlink>
    </w:p>
    <w:p w14:paraId="035CE2A0" w14:textId="77777777" w:rsidR="009D2921" w:rsidRPr="00C472AE" w:rsidRDefault="009D2921" w:rsidP="009D2921">
      <w:pPr>
        <w:rPr>
          <w:rStyle w:val="Hyperlink"/>
          <w:rFonts w:ascii="Arial" w:eastAsia="Arial" w:hAnsi="Arial" w:cs="Arial"/>
          <w:sz w:val="20"/>
          <w:szCs w:val="22"/>
        </w:rPr>
      </w:pPr>
    </w:p>
    <w:p w14:paraId="1D6EB5EC" w14:textId="77777777" w:rsidR="009D2921" w:rsidRPr="00E614F3" w:rsidRDefault="009D2921" w:rsidP="009D2921">
      <w:pPr>
        <w:rPr>
          <w:rFonts w:ascii="Arial" w:eastAsia="Arial" w:hAnsi="Arial" w:cs="Arial"/>
          <w:iCs/>
          <w:color w:val="000000" w:themeColor="text1"/>
          <w:sz w:val="22"/>
        </w:rPr>
      </w:pPr>
      <w:r w:rsidRPr="00E614F3">
        <w:rPr>
          <w:rFonts w:ascii="Arial" w:eastAsia="Arial" w:hAnsi="Arial" w:cs="Arial"/>
          <w:iCs/>
          <w:color w:val="4472C4" w:themeColor="accent1"/>
          <w:sz w:val="22"/>
        </w:rPr>
        <w:t>Geography Year 7</w:t>
      </w:r>
    </w:p>
    <w:p w14:paraId="3B45CF23" w14:textId="77777777" w:rsidR="009D2921" w:rsidRPr="00C472AE" w:rsidRDefault="009D2921" w:rsidP="009D2921">
      <w:pPr>
        <w:rPr>
          <w:rFonts w:ascii="Arial" w:eastAsia="Arial" w:hAnsi="Arial" w:cs="Arial"/>
          <w:i/>
          <w:iCs/>
          <w:color w:val="000000" w:themeColor="text1"/>
          <w:sz w:val="22"/>
        </w:rPr>
      </w:pPr>
    </w:p>
    <w:p w14:paraId="00285898" w14:textId="77777777" w:rsidR="009D2921" w:rsidRPr="00C472AE" w:rsidRDefault="009D2921" w:rsidP="009D2921">
      <w:pPr>
        <w:rPr>
          <w:rFonts w:ascii="Arial" w:eastAsia="Arial" w:hAnsi="Arial" w:cs="Arial"/>
          <w:color w:val="000000" w:themeColor="text1"/>
          <w:sz w:val="22"/>
        </w:rPr>
      </w:pPr>
      <w:r w:rsidRPr="00C472AE">
        <w:rPr>
          <w:rFonts w:ascii="Arial" w:eastAsia="Arial" w:hAnsi="Arial" w:cs="Arial"/>
          <w:color w:val="000000" w:themeColor="text1"/>
          <w:sz w:val="22"/>
        </w:rPr>
        <w:t xml:space="preserve">Reflect on their learning to propose individual and collective action in response to a contemporary geographical challenge, taking account of environmental, economic and social considerations, and predict the expected outcomes of their proposal </w:t>
      </w:r>
      <w:hyperlink r:id="rId10" w:history="1">
        <w:r w:rsidRPr="00C472AE">
          <w:rPr>
            <w:rStyle w:val="Hyperlink"/>
            <w:rFonts w:ascii="Arial" w:eastAsia="Arial" w:hAnsi="Arial" w:cs="Arial"/>
            <w:sz w:val="20"/>
            <w:szCs w:val="22"/>
            <w:bdr w:val="none" w:sz="0" w:space="0" w:color="auto"/>
          </w:rPr>
          <w:t>(ACHGS054)</w:t>
        </w:r>
      </w:hyperlink>
    </w:p>
    <w:p w14:paraId="26DB81C2" w14:textId="77777777" w:rsidR="009D2921" w:rsidRPr="000163C9" w:rsidRDefault="009D2921" w:rsidP="009D2921">
      <w:pPr>
        <w:rPr>
          <w:rStyle w:val="Hyperlink"/>
          <w:rFonts w:ascii="Arial" w:eastAsia="Arial" w:hAnsi="Arial" w:cs="Arial"/>
          <w:sz w:val="20"/>
          <w:szCs w:val="22"/>
        </w:rPr>
      </w:pPr>
    </w:p>
    <w:p w14:paraId="4E0DAE58" w14:textId="77777777" w:rsidR="009D2921" w:rsidRPr="000163C9" w:rsidRDefault="009D2921" w:rsidP="009D2921">
      <w:pPr>
        <w:rPr>
          <w:rFonts w:ascii="Arial" w:eastAsia="Arial" w:hAnsi="Arial" w:cs="Arial"/>
          <w:color w:val="000000" w:themeColor="text1"/>
          <w:sz w:val="22"/>
        </w:rPr>
      </w:pPr>
      <w:r w:rsidRPr="00E614F3">
        <w:rPr>
          <w:rFonts w:ascii="Arial" w:eastAsia="Arial" w:hAnsi="Arial" w:cs="Arial"/>
          <w:iCs/>
          <w:color w:val="4472C4" w:themeColor="accent1"/>
          <w:sz w:val="22"/>
        </w:rPr>
        <w:t>Geography Year 8</w:t>
      </w:r>
    </w:p>
    <w:p w14:paraId="7DE6370A" w14:textId="77777777" w:rsidR="009D2921" w:rsidRPr="00C472AE" w:rsidRDefault="009D2921" w:rsidP="009D2921">
      <w:pPr>
        <w:rPr>
          <w:rFonts w:ascii="Arial" w:eastAsia="Arial" w:hAnsi="Arial" w:cs="Arial"/>
          <w:i/>
          <w:iCs/>
          <w:color w:val="000000" w:themeColor="text1"/>
          <w:sz w:val="22"/>
        </w:rPr>
      </w:pPr>
    </w:p>
    <w:p w14:paraId="03DA6902" w14:textId="77777777" w:rsidR="009D2921" w:rsidRPr="00C472AE" w:rsidRDefault="009D2921" w:rsidP="009D2921">
      <w:pPr>
        <w:rPr>
          <w:rFonts w:ascii="Arial" w:eastAsia="Arial" w:hAnsi="Arial" w:cs="Arial"/>
          <w:color w:val="000000" w:themeColor="text1"/>
          <w:sz w:val="22"/>
        </w:rPr>
      </w:pPr>
      <w:r w:rsidRPr="00C472AE">
        <w:rPr>
          <w:rFonts w:ascii="Arial" w:eastAsia="Arial" w:hAnsi="Arial" w:cs="Arial"/>
          <w:color w:val="000000" w:themeColor="text1"/>
          <w:sz w:val="22"/>
        </w:rPr>
        <w:t xml:space="preserve">Reflect on their learning to propose individual and collective action in response to a contemporary geographical challenge, taking account of environmental, economic and social considerations, and predict the expected outcomes of their proposal </w:t>
      </w:r>
      <w:hyperlink r:id="rId11" w:history="1">
        <w:r w:rsidRPr="00C472AE">
          <w:rPr>
            <w:rStyle w:val="Hyperlink"/>
            <w:rFonts w:ascii="Arial" w:eastAsia="Arial" w:hAnsi="Arial" w:cs="Arial"/>
            <w:sz w:val="20"/>
            <w:szCs w:val="22"/>
            <w:bdr w:val="none" w:sz="0" w:space="0" w:color="auto"/>
          </w:rPr>
          <w:t>(ACHGS062)</w:t>
        </w:r>
      </w:hyperlink>
    </w:p>
    <w:p w14:paraId="6CFB1444" w14:textId="77777777" w:rsidR="009D2921" w:rsidRPr="000163C9" w:rsidRDefault="009D2921" w:rsidP="009D2921">
      <w:pPr>
        <w:rPr>
          <w:rFonts w:ascii="Arial" w:hAnsi="Arial" w:cs="Arial"/>
          <w:color w:val="000000" w:themeColor="text1"/>
          <w:sz w:val="22"/>
        </w:rPr>
      </w:pPr>
    </w:p>
    <w:p w14:paraId="77456AC9" w14:textId="77777777" w:rsidR="009D2921" w:rsidRPr="00E614F3" w:rsidRDefault="009D2921" w:rsidP="009D2921">
      <w:pPr>
        <w:rPr>
          <w:rFonts w:ascii="Arial" w:eastAsia="Arial" w:hAnsi="Arial" w:cs="Arial"/>
          <w:iCs/>
          <w:color w:val="000000" w:themeColor="text1"/>
          <w:sz w:val="22"/>
        </w:rPr>
      </w:pPr>
      <w:r w:rsidRPr="00E614F3">
        <w:rPr>
          <w:rFonts w:ascii="Arial" w:eastAsia="Arial" w:hAnsi="Arial" w:cs="Arial"/>
          <w:iCs/>
          <w:color w:val="4472C4" w:themeColor="accent1"/>
          <w:sz w:val="22"/>
        </w:rPr>
        <w:t xml:space="preserve">Science </w:t>
      </w:r>
      <w:r>
        <w:rPr>
          <w:rFonts w:ascii="Arial" w:eastAsia="Arial" w:hAnsi="Arial" w:cs="Arial"/>
          <w:iCs/>
          <w:color w:val="4472C4" w:themeColor="accent1"/>
          <w:sz w:val="22"/>
        </w:rPr>
        <w:t>(</w:t>
      </w:r>
      <w:r w:rsidRPr="00E614F3">
        <w:rPr>
          <w:rFonts w:ascii="Arial" w:eastAsia="Arial" w:hAnsi="Arial" w:cs="Arial"/>
          <w:iCs/>
          <w:color w:val="4472C4" w:themeColor="accent1"/>
          <w:sz w:val="22"/>
        </w:rPr>
        <w:t>Year</w:t>
      </w:r>
      <w:r>
        <w:rPr>
          <w:rFonts w:ascii="Arial" w:eastAsia="Arial" w:hAnsi="Arial" w:cs="Arial"/>
          <w:iCs/>
          <w:color w:val="4472C4" w:themeColor="accent1"/>
          <w:sz w:val="22"/>
        </w:rPr>
        <w:t>s</w:t>
      </w:r>
      <w:r w:rsidRPr="00E614F3">
        <w:rPr>
          <w:rFonts w:ascii="Arial" w:eastAsia="Arial" w:hAnsi="Arial" w:cs="Arial"/>
          <w:iCs/>
          <w:color w:val="4472C4" w:themeColor="accent1"/>
          <w:sz w:val="22"/>
        </w:rPr>
        <w:t xml:space="preserve"> 7 </w:t>
      </w:r>
      <w:r>
        <w:rPr>
          <w:rFonts w:ascii="Arial" w:eastAsia="Arial" w:hAnsi="Arial" w:cs="Arial"/>
          <w:iCs/>
          <w:color w:val="4472C4" w:themeColor="accent1"/>
          <w:sz w:val="22"/>
        </w:rPr>
        <w:t>and</w:t>
      </w:r>
      <w:r w:rsidRPr="00E614F3">
        <w:rPr>
          <w:rFonts w:ascii="Arial" w:eastAsia="Arial" w:hAnsi="Arial" w:cs="Arial"/>
          <w:iCs/>
          <w:color w:val="4472C4" w:themeColor="accent1"/>
          <w:sz w:val="22"/>
        </w:rPr>
        <w:t xml:space="preserve"> 8</w:t>
      </w:r>
      <w:r>
        <w:rPr>
          <w:rFonts w:ascii="Arial" w:eastAsia="Arial" w:hAnsi="Arial" w:cs="Arial"/>
          <w:iCs/>
          <w:color w:val="4472C4" w:themeColor="accent1"/>
          <w:sz w:val="22"/>
        </w:rPr>
        <w:t>)</w:t>
      </w:r>
    </w:p>
    <w:p w14:paraId="3D1EAB6A" w14:textId="77777777" w:rsidR="009D2921" w:rsidRPr="00C472AE" w:rsidRDefault="009D2921" w:rsidP="009D2921">
      <w:pPr>
        <w:rPr>
          <w:rFonts w:ascii="Arial" w:hAnsi="Arial" w:cs="Arial"/>
          <w:i/>
          <w:color w:val="000000" w:themeColor="text1"/>
          <w:sz w:val="22"/>
        </w:rPr>
      </w:pPr>
    </w:p>
    <w:p w14:paraId="5CA2C7DD" w14:textId="77777777" w:rsidR="009D2921" w:rsidRPr="00C472AE" w:rsidRDefault="009D2921" w:rsidP="009D2921">
      <w:pPr>
        <w:rPr>
          <w:rFonts w:ascii="Arial" w:eastAsia="Arial" w:hAnsi="Arial" w:cs="Arial"/>
          <w:sz w:val="22"/>
          <w:lang w:val="en-US"/>
        </w:rPr>
      </w:pPr>
      <w:r w:rsidRPr="00C472AE">
        <w:rPr>
          <w:rFonts w:ascii="Arial" w:eastAsia="Arial" w:hAnsi="Arial" w:cs="Arial"/>
          <w:sz w:val="22"/>
          <w:lang w:val="en-US"/>
        </w:rPr>
        <w:t>Scientific knowledge has changed peoples’ understanding of the world and is refined as new evidence becomes available (ACSHE119</w:t>
      </w:r>
      <w:r>
        <w:rPr>
          <w:rFonts w:ascii="Arial" w:eastAsia="Arial" w:hAnsi="Arial" w:cs="Arial"/>
          <w:sz w:val="22"/>
          <w:lang w:val="en-US"/>
        </w:rPr>
        <w:t xml:space="preserve"> &amp; </w:t>
      </w:r>
      <w:r w:rsidRPr="00C472AE">
        <w:rPr>
          <w:rFonts w:ascii="Arial" w:eastAsia="Arial" w:hAnsi="Arial" w:cs="Arial"/>
          <w:sz w:val="22"/>
          <w:lang w:val="en-US"/>
        </w:rPr>
        <w:t>ACSHE134)</w:t>
      </w:r>
    </w:p>
    <w:p w14:paraId="6BDA58A0" w14:textId="77777777" w:rsidR="009D2921" w:rsidRPr="00C472AE" w:rsidRDefault="009D2921" w:rsidP="009D2921">
      <w:pPr>
        <w:rPr>
          <w:rFonts w:ascii="Arial" w:eastAsia="Arial" w:hAnsi="Arial" w:cs="Arial"/>
          <w:sz w:val="22"/>
          <w:lang w:val="en-US"/>
        </w:rPr>
      </w:pPr>
    </w:p>
    <w:p w14:paraId="3286EF2E" w14:textId="77777777" w:rsidR="009D2921" w:rsidRPr="00C472AE" w:rsidRDefault="009D2921" w:rsidP="009D2921">
      <w:pPr>
        <w:rPr>
          <w:rFonts w:ascii="Arial" w:eastAsia="Arial" w:hAnsi="Arial" w:cs="Arial"/>
          <w:sz w:val="22"/>
          <w:lang w:val="en-US"/>
        </w:rPr>
      </w:pPr>
      <w:r w:rsidRPr="00C472AE">
        <w:rPr>
          <w:rFonts w:ascii="Arial" w:eastAsia="Arial" w:hAnsi="Arial" w:cs="Arial"/>
          <w:sz w:val="22"/>
          <w:lang w:val="en-US"/>
        </w:rPr>
        <w:t>Science knowledge can develop through collaboration across the disciplines of science and the contributions of people from a range of cultures (ACSHE223</w:t>
      </w:r>
      <w:r>
        <w:rPr>
          <w:rFonts w:ascii="Arial" w:eastAsia="Arial" w:hAnsi="Arial" w:cs="Arial"/>
          <w:sz w:val="22"/>
          <w:lang w:val="en-US"/>
        </w:rPr>
        <w:t xml:space="preserve"> &amp; </w:t>
      </w:r>
      <w:r w:rsidRPr="00C472AE">
        <w:rPr>
          <w:rFonts w:ascii="Arial" w:eastAsia="Arial" w:hAnsi="Arial" w:cs="Arial"/>
          <w:sz w:val="22"/>
          <w:lang w:val="en-US"/>
        </w:rPr>
        <w:t>ACSHE226)</w:t>
      </w:r>
    </w:p>
    <w:p w14:paraId="7D9297B1" w14:textId="77777777" w:rsidR="009D2921" w:rsidRPr="00C472AE" w:rsidRDefault="009D2921" w:rsidP="009D2921">
      <w:pPr>
        <w:rPr>
          <w:rFonts w:ascii="Arial" w:eastAsia="Arial" w:hAnsi="Arial" w:cs="Arial"/>
          <w:sz w:val="22"/>
          <w:lang w:val="en-US"/>
        </w:rPr>
      </w:pPr>
    </w:p>
    <w:p w14:paraId="7BD25549" w14:textId="77777777" w:rsidR="009D2921" w:rsidRPr="00C472AE" w:rsidRDefault="009D2921" w:rsidP="009D2921">
      <w:pPr>
        <w:rPr>
          <w:rFonts w:ascii="Arial" w:eastAsia="Arial" w:hAnsi="Arial" w:cs="Arial"/>
          <w:sz w:val="22"/>
          <w:lang w:val="en-US"/>
        </w:rPr>
      </w:pPr>
      <w:r w:rsidRPr="00C472AE">
        <w:rPr>
          <w:rFonts w:ascii="Arial" w:eastAsia="Arial" w:hAnsi="Arial" w:cs="Arial"/>
          <w:sz w:val="22"/>
          <w:lang w:val="en-US"/>
        </w:rPr>
        <w:t>People use science understanding and skills in their occupations and these have influenced the development of practices in areas of human activity (ACSHE121</w:t>
      </w:r>
      <w:r>
        <w:rPr>
          <w:rFonts w:ascii="Arial" w:eastAsia="Arial" w:hAnsi="Arial" w:cs="Arial"/>
          <w:sz w:val="22"/>
          <w:lang w:val="en-US"/>
        </w:rPr>
        <w:t xml:space="preserve"> &amp; </w:t>
      </w:r>
      <w:r w:rsidRPr="00C472AE">
        <w:rPr>
          <w:rFonts w:ascii="Arial" w:eastAsia="Arial" w:hAnsi="Arial" w:cs="Arial"/>
          <w:sz w:val="22"/>
          <w:lang w:val="en-US"/>
        </w:rPr>
        <w:t>ACSHE136)</w:t>
      </w:r>
    </w:p>
    <w:p w14:paraId="4F1ED89D" w14:textId="77777777" w:rsidR="009D2921" w:rsidRPr="00C472AE" w:rsidRDefault="009D2921" w:rsidP="009D2921">
      <w:pPr>
        <w:rPr>
          <w:rFonts w:ascii="Arial" w:eastAsia="Arial" w:hAnsi="Arial" w:cs="Arial"/>
          <w:sz w:val="22"/>
          <w:lang w:val="en-US"/>
        </w:rPr>
      </w:pPr>
    </w:p>
    <w:p w14:paraId="6D68EC0E" w14:textId="77777777" w:rsidR="009D2921" w:rsidRPr="00C472AE" w:rsidRDefault="009D2921" w:rsidP="009D2921">
      <w:pPr>
        <w:rPr>
          <w:rFonts w:ascii="Arial" w:eastAsia="Arial" w:hAnsi="Arial" w:cs="Arial"/>
          <w:sz w:val="22"/>
          <w:lang w:val="en-US"/>
        </w:rPr>
      </w:pPr>
      <w:r w:rsidRPr="00C472AE">
        <w:rPr>
          <w:rFonts w:ascii="Arial" w:eastAsia="Arial" w:hAnsi="Arial" w:cs="Arial"/>
          <w:sz w:val="22"/>
          <w:lang w:val="en-US"/>
        </w:rPr>
        <w:t xml:space="preserve">Collaboratively and individually plan and conduct a range of </w:t>
      </w:r>
      <w:hyperlink r:id="rId12" w:tooltip="Display the glossary entry for investigation" w:history="1">
        <w:r w:rsidRPr="00C472AE">
          <w:rPr>
            <w:rStyle w:val="Hyperlink"/>
            <w:rFonts w:ascii="Arial" w:eastAsia="Arial" w:hAnsi="Arial" w:cs="Arial"/>
            <w:color w:val="auto"/>
            <w:sz w:val="22"/>
            <w:bdr w:val="none" w:sz="0" w:space="0" w:color="auto"/>
            <w:lang w:val="en-US"/>
          </w:rPr>
          <w:t>investigation</w:t>
        </w:r>
      </w:hyperlink>
      <w:r w:rsidRPr="00C472AE">
        <w:rPr>
          <w:sz w:val="22"/>
        </w:rPr>
        <w:t xml:space="preserve"> </w:t>
      </w:r>
      <w:r w:rsidRPr="00C472AE">
        <w:rPr>
          <w:rFonts w:ascii="Arial" w:eastAsia="Arial" w:hAnsi="Arial" w:cs="Arial"/>
          <w:sz w:val="22"/>
          <w:lang w:val="en-US"/>
        </w:rPr>
        <w:t xml:space="preserve">types, including fieldwork and experiments, ensuring safety and ethical guidelines are followed </w:t>
      </w:r>
      <w:hyperlink r:id="rId13" w:tooltip="View additional details of ACSIS125" w:history="1">
        <w:r w:rsidRPr="00C472AE">
          <w:rPr>
            <w:rStyle w:val="Hyperlink"/>
            <w:rFonts w:ascii="Arial" w:eastAsia="Arial" w:hAnsi="Arial" w:cs="Arial"/>
            <w:color w:val="auto"/>
            <w:sz w:val="22"/>
            <w:bdr w:val="none" w:sz="0" w:space="0" w:color="auto"/>
            <w:lang w:val="en-US"/>
          </w:rPr>
          <w:t>(ACSIS125</w:t>
        </w:r>
      </w:hyperlink>
      <w:r w:rsidRPr="00C472AE">
        <w:rPr>
          <w:rFonts w:ascii="Arial" w:eastAsia="Arial" w:hAnsi="Arial" w:cs="Arial"/>
          <w:sz w:val="22"/>
        </w:rPr>
        <w:t xml:space="preserve"> &amp; </w:t>
      </w:r>
      <w:hyperlink r:id="rId14" w:tooltip="View additional details of ACSIS140" w:history="1">
        <w:r w:rsidRPr="00C472AE">
          <w:rPr>
            <w:rStyle w:val="Hyperlink"/>
            <w:rFonts w:ascii="Arial" w:eastAsia="Arial" w:hAnsi="Arial" w:cs="Arial"/>
            <w:color w:val="auto"/>
            <w:sz w:val="22"/>
            <w:bdr w:val="none" w:sz="0" w:space="0" w:color="auto"/>
            <w:lang w:val="en-US"/>
          </w:rPr>
          <w:t>ACSIS140)</w:t>
        </w:r>
      </w:hyperlink>
    </w:p>
    <w:p w14:paraId="6D34B9F0" w14:textId="77777777" w:rsidR="009D2921" w:rsidRPr="00C472AE" w:rsidRDefault="009D2921" w:rsidP="009D2921">
      <w:pPr>
        <w:rPr>
          <w:rFonts w:ascii="Arial" w:eastAsia="Arial" w:hAnsi="Arial" w:cs="Arial"/>
          <w:color w:val="000000" w:themeColor="text1"/>
          <w:sz w:val="22"/>
        </w:rPr>
      </w:pPr>
    </w:p>
    <w:p w14:paraId="1ACE18E9" w14:textId="77777777" w:rsidR="009D2921" w:rsidRPr="004D4471" w:rsidRDefault="009D2921" w:rsidP="009D2921">
      <w:pPr>
        <w:rPr>
          <w:rFonts w:ascii="Arial" w:eastAsia="Arial" w:hAnsi="Arial" w:cs="Arial"/>
          <w:sz w:val="22"/>
        </w:rPr>
      </w:pPr>
      <w:r w:rsidRPr="00E614F3">
        <w:rPr>
          <w:rFonts w:ascii="Arial" w:eastAsia="Arial" w:hAnsi="Arial" w:cs="Arial"/>
          <w:iCs/>
          <w:color w:val="4F80BD"/>
          <w:sz w:val="22"/>
        </w:rPr>
        <w:t xml:space="preserve">Personal and </w:t>
      </w:r>
      <w:r>
        <w:rPr>
          <w:rFonts w:ascii="Arial" w:eastAsia="Arial" w:hAnsi="Arial" w:cs="Arial"/>
          <w:iCs/>
          <w:color w:val="4F80BD"/>
          <w:sz w:val="22"/>
        </w:rPr>
        <w:t>S</w:t>
      </w:r>
      <w:r w:rsidRPr="00E614F3">
        <w:rPr>
          <w:rFonts w:ascii="Arial" w:eastAsia="Arial" w:hAnsi="Arial" w:cs="Arial"/>
          <w:iCs/>
          <w:color w:val="4F80BD"/>
          <w:sz w:val="22"/>
        </w:rPr>
        <w:t xml:space="preserve">ocial </w:t>
      </w:r>
      <w:r>
        <w:rPr>
          <w:rFonts w:ascii="Arial" w:eastAsia="Arial" w:hAnsi="Arial" w:cs="Arial"/>
          <w:iCs/>
          <w:color w:val="4F80BD"/>
          <w:sz w:val="22"/>
        </w:rPr>
        <w:t>C</w:t>
      </w:r>
      <w:r w:rsidRPr="00E614F3">
        <w:rPr>
          <w:rFonts w:ascii="Arial" w:eastAsia="Arial" w:hAnsi="Arial" w:cs="Arial"/>
          <w:iCs/>
          <w:color w:val="4F80BD"/>
          <w:sz w:val="22"/>
        </w:rPr>
        <w:t>apability</w:t>
      </w:r>
    </w:p>
    <w:p w14:paraId="6F9E6BB2" w14:textId="77777777" w:rsidR="009D2921" w:rsidRPr="004A5EBF" w:rsidRDefault="009D2921" w:rsidP="009D2921">
      <w:pPr>
        <w:rPr>
          <w:color w:val="4472C4" w:themeColor="accent1"/>
          <w:sz w:val="22"/>
        </w:rPr>
      </w:pPr>
      <w:r w:rsidRPr="004A5EBF">
        <w:rPr>
          <w:rFonts w:ascii="Arial" w:eastAsia="Arial" w:hAnsi="Arial" w:cs="Arial"/>
          <w:color w:val="4472C4" w:themeColor="accent1"/>
          <w:sz w:val="22"/>
        </w:rPr>
        <w:t xml:space="preserve">Self-management </w:t>
      </w:r>
    </w:p>
    <w:p w14:paraId="2B968FB0" w14:textId="77777777" w:rsidR="009D2921" w:rsidRPr="00C472AE" w:rsidRDefault="009D2921" w:rsidP="009D2921">
      <w:pPr>
        <w:rPr>
          <w:sz w:val="22"/>
        </w:rPr>
      </w:pPr>
      <w:r w:rsidRPr="00C472AE">
        <w:rPr>
          <w:rFonts w:ascii="Arial" w:eastAsia="Arial" w:hAnsi="Arial" w:cs="Arial"/>
          <w:sz w:val="22"/>
        </w:rPr>
        <w:t>Assess, adapt and modify personal and safety strategies and plans, and revisit tasks with renewed confidence</w:t>
      </w:r>
    </w:p>
    <w:p w14:paraId="4A132EE0" w14:textId="77777777" w:rsidR="009D2921" w:rsidRPr="00C472AE" w:rsidRDefault="009D2921" w:rsidP="009D2921">
      <w:pPr>
        <w:rPr>
          <w:rFonts w:ascii="Arial" w:eastAsia="Arial" w:hAnsi="Arial" w:cs="Arial"/>
          <w:sz w:val="22"/>
        </w:rPr>
      </w:pPr>
    </w:p>
    <w:p w14:paraId="5CFA1C58" w14:textId="77777777" w:rsidR="009D2921" w:rsidRPr="00C472AE" w:rsidRDefault="009D2921" w:rsidP="009D2921">
      <w:pPr>
        <w:rPr>
          <w:rFonts w:ascii="Arial" w:eastAsia="Arial" w:hAnsi="Arial" w:cs="Arial"/>
          <w:sz w:val="22"/>
        </w:rPr>
      </w:pPr>
      <w:r w:rsidRPr="00C472AE">
        <w:rPr>
          <w:rFonts w:ascii="Arial" w:eastAsia="Arial" w:hAnsi="Arial" w:cs="Arial"/>
          <w:color w:val="4472C4" w:themeColor="accent1"/>
          <w:sz w:val="22"/>
        </w:rPr>
        <w:t xml:space="preserve">Social </w:t>
      </w:r>
      <w:r>
        <w:rPr>
          <w:rFonts w:ascii="Arial" w:eastAsia="Arial" w:hAnsi="Arial" w:cs="Arial"/>
          <w:color w:val="4472C4" w:themeColor="accent1"/>
          <w:sz w:val="22"/>
        </w:rPr>
        <w:t>m</w:t>
      </w:r>
      <w:r w:rsidRPr="00C472AE">
        <w:rPr>
          <w:rFonts w:ascii="Arial" w:eastAsia="Arial" w:hAnsi="Arial" w:cs="Arial"/>
          <w:color w:val="4472C4" w:themeColor="accent1"/>
          <w:sz w:val="22"/>
        </w:rPr>
        <w:t>anagement</w:t>
      </w:r>
      <w:r w:rsidRPr="00C472AE">
        <w:rPr>
          <w:rFonts w:ascii="Arial" w:eastAsia="Arial" w:hAnsi="Arial" w:cs="Arial"/>
          <w:sz w:val="22"/>
        </w:rPr>
        <w:t xml:space="preserve"> </w:t>
      </w:r>
    </w:p>
    <w:p w14:paraId="021E3510" w14:textId="77777777" w:rsidR="009D2921" w:rsidRPr="00C472AE" w:rsidRDefault="009D2921" w:rsidP="009D2921">
      <w:pPr>
        <w:rPr>
          <w:sz w:val="22"/>
        </w:rPr>
      </w:pPr>
      <w:r w:rsidRPr="00C472AE">
        <w:rPr>
          <w:rFonts w:ascii="Arial" w:eastAsia="Arial" w:hAnsi="Arial" w:cs="Arial"/>
          <w:sz w:val="22"/>
        </w:rPr>
        <w:t>Assess the extent to which individual roles and responsibilities enhance group cohesion and the achievement of personal and group objectives</w:t>
      </w:r>
    </w:p>
    <w:p w14:paraId="5BE6592A" w14:textId="77777777" w:rsidR="009D2921" w:rsidRPr="00C472AE" w:rsidRDefault="009D2921" w:rsidP="009D2921">
      <w:pPr>
        <w:rPr>
          <w:rFonts w:ascii="Arial" w:eastAsia="Arial" w:hAnsi="Arial" w:cs="Arial"/>
          <w:sz w:val="22"/>
        </w:rPr>
      </w:pPr>
    </w:p>
    <w:p w14:paraId="2EF77C80" w14:textId="77777777" w:rsidR="009D2921" w:rsidRPr="003C5780" w:rsidRDefault="009D2921" w:rsidP="009D2921">
      <w:pPr>
        <w:rPr>
          <w:rFonts w:ascii="Arial" w:eastAsia="Arial" w:hAnsi="Arial" w:cs="Arial"/>
          <w:sz w:val="22"/>
        </w:rPr>
      </w:pPr>
      <w:r w:rsidRPr="00E614F3">
        <w:rPr>
          <w:rFonts w:ascii="Arial" w:eastAsia="Arial" w:hAnsi="Arial" w:cs="Arial"/>
          <w:iCs/>
          <w:color w:val="4F80BD"/>
          <w:sz w:val="22"/>
        </w:rPr>
        <w:t>Aboriginal and Torres Strait Islander Histories and Cultures</w:t>
      </w:r>
    </w:p>
    <w:p w14:paraId="676FF59E" w14:textId="77777777" w:rsidR="009D2921" w:rsidRPr="00C472AE" w:rsidRDefault="009D2921" w:rsidP="009D2921">
      <w:pPr>
        <w:rPr>
          <w:rFonts w:ascii="Arial" w:eastAsia="Arial" w:hAnsi="Arial" w:cs="Arial"/>
          <w:sz w:val="22"/>
        </w:rPr>
      </w:pPr>
    </w:p>
    <w:p w14:paraId="4D2E944D" w14:textId="77777777" w:rsidR="009D2921" w:rsidRPr="00C472AE" w:rsidRDefault="009D2921" w:rsidP="009D2921">
      <w:pPr>
        <w:rPr>
          <w:rFonts w:ascii="Arial" w:eastAsia="Arial" w:hAnsi="Arial" w:cs="Arial"/>
          <w:sz w:val="22"/>
        </w:rPr>
      </w:pPr>
      <w:r w:rsidRPr="00C472AE">
        <w:rPr>
          <w:rFonts w:ascii="Arial" w:eastAsia="Arial" w:hAnsi="Arial" w:cs="Arial"/>
          <w:sz w:val="22"/>
        </w:rPr>
        <w:t>Aboriginal and Torres Strait Islander Peoples' family and kinship structures are strong and sophisticated</w:t>
      </w:r>
      <w:r>
        <w:rPr>
          <w:rFonts w:ascii="Arial" w:eastAsia="Arial" w:hAnsi="Arial" w:cs="Arial"/>
          <w:sz w:val="22"/>
        </w:rPr>
        <w:t>.</w:t>
      </w:r>
    </w:p>
    <w:p w14:paraId="0EFC2904" w14:textId="77777777" w:rsidR="009D2921" w:rsidRPr="00C472AE" w:rsidRDefault="009D2921" w:rsidP="009D2921">
      <w:pPr>
        <w:rPr>
          <w:rFonts w:ascii="Arial" w:eastAsia="Arial" w:hAnsi="Arial" w:cs="Arial"/>
          <w:sz w:val="22"/>
        </w:rPr>
      </w:pPr>
    </w:p>
    <w:p w14:paraId="7ABE2629" w14:textId="77777777" w:rsidR="009D2921" w:rsidRPr="003C5780" w:rsidRDefault="009D2921" w:rsidP="009D2921">
      <w:pPr>
        <w:rPr>
          <w:rFonts w:ascii="Arial" w:eastAsia="Arial" w:hAnsi="Arial" w:cs="Arial"/>
          <w:sz w:val="22"/>
        </w:rPr>
      </w:pPr>
      <w:r w:rsidRPr="00E614F3">
        <w:rPr>
          <w:rFonts w:ascii="Arial" w:eastAsia="Arial" w:hAnsi="Arial" w:cs="Arial"/>
          <w:iCs/>
          <w:color w:val="4F80BD"/>
          <w:sz w:val="22"/>
        </w:rPr>
        <w:t>Sustainability</w:t>
      </w:r>
    </w:p>
    <w:p w14:paraId="6BCAFD6F" w14:textId="77777777" w:rsidR="009D2921" w:rsidRDefault="009D2921" w:rsidP="009D2921">
      <w:pPr>
        <w:rPr>
          <w:rFonts w:ascii="Arial" w:eastAsia="Arial" w:hAnsi="Arial" w:cs="Arial"/>
          <w:b/>
          <w:bCs/>
          <w:sz w:val="22"/>
        </w:rPr>
      </w:pPr>
    </w:p>
    <w:p w14:paraId="656985FB" w14:textId="77777777" w:rsidR="009D2921" w:rsidRPr="00E614F3" w:rsidRDefault="009D2921" w:rsidP="009D2921">
      <w:pPr>
        <w:rPr>
          <w:rFonts w:ascii="Arial" w:eastAsia="Arial" w:hAnsi="Arial" w:cs="Arial"/>
          <w:iCs/>
          <w:sz w:val="22"/>
        </w:rPr>
      </w:pPr>
      <w:r w:rsidRPr="00E614F3">
        <w:rPr>
          <w:rFonts w:ascii="Arial" w:eastAsia="Arial" w:hAnsi="Arial" w:cs="Arial"/>
          <w:iCs/>
          <w:sz w:val="22"/>
        </w:rPr>
        <w:t xml:space="preserve">Field studies provide an excellent opportunity </w:t>
      </w:r>
      <w:r>
        <w:rPr>
          <w:rFonts w:ascii="Arial" w:eastAsia="Arial" w:hAnsi="Arial" w:cs="Arial"/>
          <w:iCs/>
          <w:sz w:val="22"/>
        </w:rPr>
        <w:t>to develop and practise</w:t>
      </w:r>
      <w:r w:rsidRPr="00E614F3">
        <w:rPr>
          <w:rFonts w:ascii="Arial" w:eastAsia="Arial" w:hAnsi="Arial" w:cs="Arial"/>
          <w:iCs/>
          <w:sz w:val="22"/>
        </w:rPr>
        <w:t xml:space="preserve"> the skills to be safe in the outdoors, create human–nature relationships and develop personal and social capabilities while explicit subject learning also takes place.</w:t>
      </w:r>
    </w:p>
    <w:p w14:paraId="1C45D55D" w14:textId="77777777" w:rsidR="009D2921" w:rsidRPr="003C5780" w:rsidRDefault="009D2921" w:rsidP="009D2921">
      <w:pPr>
        <w:rPr>
          <w:rFonts w:ascii="Arial" w:eastAsia="Arial" w:hAnsi="Arial" w:cs="Arial"/>
          <w:b/>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9D2921" w:rsidRPr="00C472AE" w14:paraId="57D097CF" w14:textId="77777777" w:rsidTr="009D2921">
        <w:trPr>
          <w:trHeight w:val="295"/>
        </w:trPr>
        <w:tc>
          <w:tcPr>
            <w:tcW w:w="5000" w:type="pct"/>
            <w:shd w:val="clear" w:color="auto" w:fill="C5E0B3" w:themeFill="accent6" w:themeFillTint="66"/>
          </w:tcPr>
          <w:p w14:paraId="3E1708D5" w14:textId="77777777" w:rsidR="009D2921" w:rsidRPr="00C472AE" w:rsidRDefault="009D2921" w:rsidP="005F6D16">
            <w:pPr>
              <w:rPr>
                <w:rFonts w:ascii="Arial" w:eastAsia="Arial" w:hAnsi="Arial" w:cs="Arial"/>
                <w:b/>
                <w:bCs/>
                <w:sz w:val="22"/>
              </w:rPr>
            </w:pPr>
            <w:r w:rsidRPr="00C472AE">
              <w:rPr>
                <w:rFonts w:ascii="Arial" w:eastAsia="Arial" w:hAnsi="Arial" w:cs="Arial"/>
                <w:b/>
                <w:bCs/>
                <w:sz w:val="22"/>
              </w:rPr>
              <w:t>Dimension 2</w:t>
            </w:r>
          </w:p>
          <w:p w14:paraId="14BAA820" w14:textId="77777777" w:rsidR="009D2921" w:rsidRPr="00C472AE" w:rsidRDefault="009D2921" w:rsidP="005F6D16">
            <w:pPr>
              <w:rPr>
                <w:rFonts w:ascii="Arial" w:eastAsia="Arial" w:hAnsi="Arial" w:cs="Arial"/>
                <w:b/>
                <w:bCs/>
                <w:sz w:val="22"/>
              </w:rPr>
            </w:pPr>
            <w:r w:rsidRPr="00C472AE">
              <w:rPr>
                <w:rFonts w:ascii="Arial" w:eastAsia="Arial" w:hAnsi="Arial" w:cs="Arial"/>
                <w:b/>
                <w:bCs/>
                <w:sz w:val="22"/>
              </w:rPr>
              <w:t xml:space="preserve"> An individual’s experience in natural environments enhances human–nature relationships</w:t>
            </w:r>
          </w:p>
        </w:tc>
      </w:tr>
    </w:tbl>
    <w:p w14:paraId="785CC546" w14:textId="77777777" w:rsidR="009D2921" w:rsidRPr="006434AE" w:rsidRDefault="009D2921" w:rsidP="009D2921">
      <w:pPr>
        <w:rPr>
          <w:rFonts w:ascii="Arial" w:eastAsia="Arial" w:hAnsi="Arial" w:cs="Arial"/>
          <w:bCs/>
          <w:sz w:val="22"/>
        </w:rPr>
      </w:pPr>
    </w:p>
    <w:p w14:paraId="1A090FE9" w14:textId="77777777" w:rsidR="009D2921" w:rsidRPr="003C5780" w:rsidRDefault="009D2921" w:rsidP="009D2921">
      <w:pPr>
        <w:rPr>
          <w:rFonts w:ascii="Arial" w:eastAsia="Arial" w:hAnsi="Arial" w:cs="Arial"/>
          <w:sz w:val="22"/>
          <w:lang w:val="en-US"/>
        </w:rPr>
      </w:pPr>
      <w:r w:rsidRPr="00E614F3">
        <w:rPr>
          <w:rFonts w:ascii="Arial" w:eastAsia="Arial" w:hAnsi="Arial" w:cs="Arial"/>
          <w:iCs/>
          <w:color w:val="4472C4" w:themeColor="accent1"/>
          <w:sz w:val="22"/>
        </w:rPr>
        <w:t>Science Year 7</w:t>
      </w:r>
    </w:p>
    <w:p w14:paraId="68B40C53" w14:textId="77777777" w:rsidR="009D2921" w:rsidRPr="00C472AE" w:rsidRDefault="009D2921" w:rsidP="009D2921">
      <w:pPr>
        <w:rPr>
          <w:rFonts w:ascii="Arial" w:hAnsi="Arial" w:cs="Arial"/>
          <w:sz w:val="22"/>
        </w:rPr>
      </w:pPr>
    </w:p>
    <w:p w14:paraId="5E49AC35" w14:textId="77777777" w:rsidR="009D2921" w:rsidRPr="00C472AE" w:rsidRDefault="009D2921" w:rsidP="009D2921">
      <w:pPr>
        <w:rPr>
          <w:rFonts w:ascii="Arial" w:eastAsia="Arial" w:hAnsi="Arial" w:cs="Arial"/>
          <w:sz w:val="22"/>
          <w:lang w:val="en-US"/>
        </w:rPr>
      </w:pPr>
      <w:r w:rsidRPr="00C472AE">
        <w:rPr>
          <w:rFonts w:ascii="Arial" w:eastAsia="Arial" w:hAnsi="Arial" w:cs="Arial"/>
          <w:sz w:val="22"/>
          <w:lang w:val="en-US"/>
        </w:rPr>
        <w:t xml:space="preserve">Classification helps </w:t>
      </w:r>
      <w:proofErr w:type="spellStart"/>
      <w:r w:rsidRPr="00C472AE">
        <w:rPr>
          <w:rFonts w:ascii="Arial" w:eastAsia="Arial" w:hAnsi="Arial" w:cs="Arial"/>
          <w:sz w:val="22"/>
          <w:lang w:val="en-US"/>
        </w:rPr>
        <w:t>organise</w:t>
      </w:r>
      <w:proofErr w:type="spellEnd"/>
      <w:r w:rsidRPr="00C472AE">
        <w:rPr>
          <w:rFonts w:ascii="Arial" w:eastAsia="Arial" w:hAnsi="Arial" w:cs="Arial"/>
          <w:sz w:val="22"/>
          <w:lang w:val="en-US"/>
        </w:rPr>
        <w:t xml:space="preserve"> the diverse group of organisms </w:t>
      </w:r>
      <w:hyperlink r:id="rId15" w:tooltip="View additional details of ACSSU111" w:history="1">
        <w:r w:rsidRPr="00C472AE">
          <w:rPr>
            <w:rStyle w:val="Hyperlink"/>
            <w:rFonts w:ascii="Arial" w:eastAsia="Arial" w:hAnsi="Arial" w:cs="Arial"/>
            <w:color w:val="auto"/>
            <w:sz w:val="22"/>
            <w:bdr w:val="none" w:sz="0" w:space="0" w:color="auto"/>
            <w:lang w:val="en-US"/>
          </w:rPr>
          <w:t>(ACSSU111)</w:t>
        </w:r>
      </w:hyperlink>
      <w:r>
        <w:rPr>
          <w:rStyle w:val="Hyperlink"/>
          <w:rFonts w:ascii="Arial" w:eastAsia="Arial" w:hAnsi="Arial" w:cs="Arial"/>
          <w:color w:val="auto"/>
          <w:sz w:val="22"/>
          <w:bdr w:val="none" w:sz="0" w:space="0" w:color="auto"/>
          <w:lang w:val="en-US"/>
        </w:rPr>
        <w:t xml:space="preserve"> </w:t>
      </w:r>
    </w:p>
    <w:p w14:paraId="4B606836" w14:textId="77777777" w:rsidR="009D2921" w:rsidRPr="00C472AE" w:rsidRDefault="009D2921" w:rsidP="009D2921">
      <w:pPr>
        <w:rPr>
          <w:sz w:val="22"/>
          <w:highlight w:val="yellow"/>
        </w:rPr>
      </w:pPr>
    </w:p>
    <w:p w14:paraId="4C8ABC3A" w14:textId="77777777" w:rsidR="009D2921" w:rsidRPr="00C472AE" w:rsidRDefault="009D2921" w:rsidP="009D2921">
      <w:pPr>
        <w:rPr>
          <w:rFonts w:ascii="Arial" w:eastAsia="Arial" w:hAnsi="Arial" w:cs="Arial"/>
          <w:sz w:val="22"/>
        </w:rPr>
      </w:pPr>
      <w:r w:rsidRPr="00C472AE">
        <w:rPr>
          <w:rFonts w:ascii="Arial" w:eastAsia="Arial" w:hAnsi="Arial" w:cs="Arial"/>
          <w:sz w:val="22"/>
        </w:rPr>
        <w:t xml:space="preserve">Interactions between organisms can be described in terms of food chains and food webs; human activity can affect these interactions (ACSSU112) </w:t>
      </w:r>
    </w:p>
    <w:p w14:paraId="0163EA65" w14:textId="77777777" w:rsidR="009D2921" w:rsidRPr="00C472AE" w:rsidRDefault="009D2921" w:rsidP="009D2921">
      <w:pPr>
        <w:rPr>
          <w:sz w:val="22"/>
          <w:highlight w:val="yellow"/>
        </w:rPr>
      </w:pPr>
    </w:p>
    <w:p w14:paraId="7123D8B0" w14:textId="77777777" w:rsidR="009D2921" w:rsidRPr="00C472AE" w:rsidRDefault="009D2921" w:rsidP="009D2921">
      <w:pPr>
        <w:rPr>
          <w:rFonts w:ascii="Arial" w:eastAsia="Arial" w:hAnsi="Arial" w:cs="Arial"/>
          <w:sz w:val="22"/>
        </w:rPr>
      </w:pPr>
      <w:r w:rsidRPr="00C472AE">
        <w:rPr>
          <w:rFonts w:ascii="Arial" w:eastAsia="Arial" w:hAnsi="Arial" w:cs="Arial"/>
          <w:sz w:val="22"/>
        </w:rPr>
        <w:t>Predictable phenomena on Earth, including seasons and eclipses, are caused by the relative positions of the sun, Earth and the moon (ACSSU115)</w:t>
      </w:r>
    </w:p>
    <w:p w14:paraId="073CDA65" w14:textId="77777777" w:rsidR="009D2921" w:rsidRDefault="009D2921" w:rsidP="009D2921">
      <w:pPr>
        <w:rPr>
          <w:rFonts w:ascii="Arial" w:hAnsi="Arial" w:cs="Arial"/>
          <w:sz w:val="22"/>
        </w:rPr>
      </w:pPr>
    </w:p>
    <w:p w14:paraId="4492F67C" w14:textId="77777777" w:rsidR="00160221" w:rsidRDefault="00160221" w:rsidP="009D2921">
      <w:pPr>
        <w:rPr>
          <w:rFonts w:ascii="Arial" w:eastAsia="Arial" w:hAnsi="Arial" w:cs="Arial"/>
          <w:iCs/>
          <w:color w:val="4472C4" w:themeColor="accent1"/>
          <w:sz w:val="22"/>
        </w:rPr>
      </w:pPr>
    </w:p>
    <w:p w14:paraId="5506C9D0" w14:textId="77777777" w:rsidR="00160221" w:rsidRDefault="00160221" w:rsidP="009D2921">
      <w:pPr>
        <w:rPr>
          <w:rFonts w:ascii="Arial" w:eastAsia="Arial" w:hAnsi="Arial" w:cs="Arial"/>
          <w:iCs/>
          <w:color w:val="4472C4" w:themeColor="accent1"/>
          <w:sz w:val="22"/>
        </w:rPr>
      </w:pPr>
    </w:p>
    <w:p w14:paraId="00791771" w14:textId="77777777" w:rsidR="00160221" w:rsidRDefault="00160221" w:rsidP="009D2921">
      <w:pPr>
        <w:rPr>
          <w:rFonts w:ascii="Arial" w:eastAsia="Arial" w:hAnsi="Arial" w:cs="Arial"/>
          <w:iCs/>
          <w:color w:val="4472C4" w:themeColor="accent1"/>
          <w:sz w:val="22"/>
        </w:rPr>
      </w:pPr>
    </w:p>
    <w:p w14:paraId="40850C96" w14:textId="77777777" w:rsidR="009D2921" w:rsidRPr="00E614F3" w:rsidRDefault="009D2921" w:rsidP="009D2921">
      <w:pPr>
        <w:rPr>
          <w:rFonts w:ascii="Arial" w:eastAsia="Arial" w:hAnsi="Arial" w:cs="Arial"/>
          <w:iCs/>
          <w:color w:val="4472C4" w:themeColor="accent1"/>
          <w:sz w:val="22"/>
        </w:rPr>
      </w:pPr>
      <w:bookmarkStart w:id="0" w:name="_GoBack"/>
      <w:bookmarkEnd w:id="0"/>
      <w:r w:rsidRPr="00E614F3">
        <w:rPr>
          <w:rFonts w:ascii="Arial" w:eastAsia="Arial" w:hAnsi="Arial" w:cs="Arial"/>
          <w:iCs/>
          <w:color w:val="4472C4" w:themeColor="accent1"/>
          <w:sz w:val="22"/>
        </w:rPr>
        <w:t>Science Year 8</w:t>
      </w:r>
    </w:p>
    <w:p w14:paraId="4B40BBB9" w14:textId="77777777" w:rsidR="009D2921" w:rsidRPr="00C472AE" w:rsidRDefault="009D2921" w:rsidP="009D2921">
      <w:pPr>
        <w:rPr>
          <w:rFonts w:ascii="Arial" w:eastAsia="Arial" w:hAnsi="Arial" w:cs="Arial"/>
          <w:iCs/>
          <w:sz w:val="22"/>
        </w:rPr>
      </w:pPr>
    </w:p>
    <w:p w14:paraId="0D6E765C" w14:textId="77777777" w:rsidR="009D2921" w:rsidRPr="00C472AE" w:rsidRDefault="009D2921" w:rsidP="009D2921">
      <w:pPr>
        <w:rPr>
          <w:rFonts w:ascii="Arial" w:eastAsia="Arial" w:hAnsi="Arial" w:cs="Arial"/>
          <w:sz w:val="22"/>
        </w:rPr>
      </w:pPr>
      <w:r w:rsidRPr="00C472AE">
        <w:rPr>
          <w:rFonts w:ascii="Arial" w:eastAsia="Arial" w:hAnsi="Arial" w:cs="Arial"/>
          <w:sz w:val="22"/>
        </w:rPr>
        <w:t>Sedimentary, igneous, and metamorphic rocks contain minerals and are formed by processes that occur within Earth over a variety of timescales (ACSSU153)</w:t>
      </w:r>
    </w:p>
    <w:p w14:paraId="61BF6C34" w14:textId="77777777" w:rsidR="009D2921" w:rsidRPr="00C472AE" w:rsidRDefault="009D2921" w:rsidP="009D2921">
      <w:pPr>
        <w:rPr>
          <w:rFonts w:ascii="Arial" w:eastAsia="Arial" w:hAnsi="Arial" w:cs="Arial"/>
          <w:iCs/>
          <w:sz w:val="22"/>
        </w:rPr>
      </w:pPr>
    </w:p>
    <w:p w14:paraId="07A6FD5B" w14:textId="77777777" w:rsidR="009D2921" w:rsidRPr="00E614F3" w:rsidRDefault="009D2921" w:rsidP="009D2921">
      <w:pPr>
        <w:rPr>
          <w:rFonts w:ascii="Arial" w:eastAsia="Arial" w:hAnsi="Arial" w:cs="Arial"/>
          <w:iCs/>
          <w:sz w:val="22"/>
        </w:rPr>
      </w:pPr>
      <w:r>
        <w:rPr>
          <w:rFonts w:ascii="Arial" w:eastAsia="Arial" w:hAnsi="Arial" w:cs="Arial"/>
          <w:iCs/>
          <w:color w:val="4472C4" w:themeColor="accent1"/>
          <w:sz w:val="22"/>
        </w:rPr>
        <w:t>G</w:t>
      </w:r>
      <w:r w:rsidRPr="00E614F3">
        <w:rPr>
          <w:rFonts w:ascii="Arial" w:eastAsia="Arial" w:hAnsi="Arial" w:cs="Arial"/>
          <w:iCs/>
          <w:color w:val="4472C4" w:themeColor="accent1"/>
          <w:sz w:val="22"/>
        </w:rPr>
        <w:t>eography Year 7</w:t>
      </w:r>
    </w:p>
    <w:p w14:paraId="2C524634" w14:textId="77777777" w:rsidR="009D2921" w:rsidRPr="00C472AE" w:rsidRDefault="009D2921" w:rsidP="009D2921">
      <w:pPr>
        <w:rPr>
          <w:rFonts w:ascii="Arial" w:eastAsia="Arial" w:hAnsi="Arial" w:cs="Arial"/>
          <w:i/>
          <w:iCs/>
          <w:sz w:val="22"/>
        </w:rPr>
      </w:pPr>
    </w:p>
    <w:p w14:paraId="6B5C10EE" w14:textId="77777777" w:rsidR="009D2921" w:rsidRPr="00C472AE" w:rsidRDefault="009D2921" w:rsidP="009D2921">
      <w:pPr>
        <w:rPr>
          <w:rFonts w:ascii="Arial" w:eastAsia="Arial" w:hAnsi="Arial" w:cs="Arial"/>
          <w:sz w:val="22"/>
        </w:rPr>
      </w:pPr>
      <w:r w:rsidRPr="00C472AE">
        <w:rPr>
          <w:rFonts w:ascii="Arial" w:eastAsia="Arial" w:hAnsi="Arial" w:cs="Arial"/>
          <w:sz w:val="22"/>
        </w:rPr>
        <w:t>The economic, cultural, spiritual and aesthetic value of water for people, including Aboriginal and Torres Strait Islander Peoples and peoples of the Asia region (ACHGK041)</w:t>
      </w:r>
    </w:p>
    <w:p w14:paraId="460264B6" w14:textId="77777777" w:rsidR="009D2921" w:rsidRPr="00C472AE" w:rsidRDefault="009D2921" w:rsidP="009D2921">
      <w:pPr>
        <w:rPr>
          <w:rFonts w:ascii="Arial" w:eastAsia="Arial" w:hAnsi="Arial" w:cs="Arial"/>
          <w:sz w:val="22"/>
        </w:rPr>
      </w:pPr>
    </w:p>
    <w:p w14:paraId="64DE6378" w14:textId="77777777" w:rsidR="009D2921" w:rsidRPr="00C472AE" w:rsidRDefault="009D2921" w:rsidP="009D2921">
      <w:pPr>
        <w:rPr>
          <w:sz w:val="22"/>
        </w:rPr>
      </w:pPr>
      <w:r w:rsidRPr="00C472AE">
        <w:rPr>
          <w:rFonts w:ascii="Arial" w:eastAsia="Arial" w:hAnsi="Arial" w:cs="Arial"/>
          <w:sz w:val="22"/>
        </w:rPr>
        <w:t>Exploring the multilayered meanings (material, cultural and spiritual wellbeing) associated with rivers, waterways, waterholes, seas, lakes, soaks and springs for Aboriginal and Torres Strait Islander Peoples (ACHGK041)</w:t>
      </w:r>
    </w:p>
    <w:p w14:paraId="429AEC21" w14:textId="77777777" w:rsidR="009D2921" w:rsidRPr="00C472AE" w:rsidRDefault="009D2921" w:rsidP="009D2921">
      <w:pPr>
        <w:rPr>
          <w:rFonts w:ascii="Arial" w:hAnsi="Arial" w:cs="Arial"/>
          <w:sz w:val="22"/>
        </w:rPr>
      </w:pPr>
    </w:p>
    <w:p w14:paraId="4C61794A" w14:textId="77777777" w:rsidR="009D2921" w:rsidRPr="00C472AE" w:rsidRDefault="009D2921" w:rsidP="009D2921">
      <w:pPr>
        <w:rPr>
          <w:rFonts w:ascii="Arial" w:eastAsia="Arial" w:hAnsi="Arial" w:cs="Arial"/>
          <w:i/>
          <w:iCs/>
          <w:sz w:val="22"/>
        </w:rPr>
      </w:pPr>
      <w:r w:rsidRPr="00C472AE">
        <w:rPr>
          <w:rFonts w:ascii="Arial" w:eastAsia="Arial" w:hAnsi="Arial" w:cs="Arial"/>
          <w:sz w:val="22"/>
        </w:rPr>
        <w:t>The influence of environmental quality on the liveability of places (ACHGK045)</w:t>
      </w:r>
    </w:p>
    <w:p w14:paraId="5276FAC7" w14:textId="77777777" w:rsidR="009D2921" w:rsidRPr="00C472AE" w:rsidRDefault="009D2921" w:rsidP="009D2921">
      <w:pPr>
        <w:rPr>
          <w:rFonts w:ascii="Arial" w:eastAsia="Arial" w:hAnsi="Arial" w:cs="Arial"/>
          <w:sz w:val="22"/>
        </w:rPr>
      </w:pPr>
    </w:p>
    <w:p w14:paraId="397F778A" w14:textId="77777777" w:rsidR="009D2921" w:rsidRPr="00C472AE" w:rsidRDefault="009D2921" w:rsidP="009D2921">
      <w:pPr>
        <w:rPr>
          <w:rFonts w:ascii="Arial" w:eastAsia="Arial" w:hAnsi="Arial" w:cs="Arial"/>
          <w:sz w:val="22"/>
        </w:rPr>
      </w:pPr>
      <w:r w:rsidRPr="00C472AE">
        <w:rPr>
          <w:rFonts w:ascii="Arial" w:eastAsia="Arial" w:hAnsi="Arial" w:cs="Arial"/>
          <w:sz w:val="22"/>
        </w:rPr>
        <w:t>The strategies to enhance the liveability of places, especially for young people, including examples from Australia and Europe</w:t>
      </w:r>
      <w:r w:rsidRPr="00C472AE">
        <w:rPr>
          <w:rFonts w:ascii="Arial" w:eastAsia="Arial" w:hAnsi="Arial" w:cs="Arial"/>
          <w:i/>
          <w:iCs/>
          <w:sz w:val="22"/>
        </w:rPr>
        <w:t xml:space="preserve"> </w:t>
      </w:r>
      <w:r w:rsidRPr="00C472AE">
        <w:rPr>
          <w:rFonts w:ascii="Arial" w:eastAsia="Arial" w:hAnsi="Arial" w:cs="Arial"/>
          <w:sz w:val="22"/>
        </w:rPr>
        <w:t>(ACHGK047)</w:t>
      </w:r>
    </w:p>
    <w:p w14:paraId="6A19BB67" w14:textId="77777777" w:rsidR="009D2921" w:rsidRDefault="009D2921" w:rsidP="009D2921">
      <w:pPr>
        <w:rPr>
          <w:rFonts w:ascii="Arial" w:eastAsia="Arial" w:hAnsi="Arial" w:cs="Arial"/>
          <w:sz w:val="22"/>
        </w:rPr>
      </w:pPr>
    </w:p>
    <w:p w14:paraId="78374930" w14:textId="77777777" w:rsidR="009D2921" w:rsidRPr="00E614F3" w:rsidRDefault="009D2921" w:rsidP="009D2921">
      <w:pPr>
        <w:rPr>
          <w:rFonts w:ascii="Arial" w:eastAsia="Arial" w:hAnsi="Arial" w:cs="Arial"/>
          <w:iCs/>
          <w:sz w:val="22"/>
        </w:rPr>
      </w:pPr>
      <w:r w:rsidRPr="00E614F3">
        <w:rPr>
          <w:rFonts w:ascii="Arial" w:eastAsia="Arial" w:hAnsi="Arial" w:cs="Arial"/>
          <w:iCs/>
          <w:color w:val="4472C4" w:themeColor="accent1"/>
          <w:sz w:val="22"/>
        </w:rPr>
        <w:t>Geography Year 8</w:t>
      </w:r>
    </w:p>
    <w:p w14:paraId="7BFFB06B" w14:textId="77777777" w:rsidR="009D2921" w:rsidRPr="00C472AE" w:rsidRDefault="009D2921" w:rsidP="009D2921">
      <w:pPr>
        <w:rPr>
          <w:rFonts w:ascii="Arial" w:eastAsia="Arial" w:hAnsi="Arial" w:cs="Arial"/>
          <w:i/>
          <w:iCs/>
          <w:sz w:val="22"/>
        </w:rPr>
      </w:pPr>
    </w:p>
    <w:p w14:paraId="1B1FEDFD" w14:textId="77777777" w:rsidR="009D2921" w:rsidRPr="00C472AE" w:rsidRDefault="009D2921" w:rsidP="009D2921">
      <w:pPr>
        <w:rPr>
          <w:rFonts w:ascii="Arial" w:eastAsia="Arial" w:hAnsi="Arial" w:cs="Arial"/>
          <w:sz w:val="22"/>
        </w:rPr>
      </w:pPr>
      <w:r w:rsidRPr="00C472AE">
        <w:rPr>
          <w:rFonts w:ascii="Arial" w:eastAsia="Arial" w:hAnsi="Arial" w:cs="Arial"/>
          <w:sz w:val="22"/>
        </w:rPr>
        <w:t>The aesthetic, cultural and spiritual value of landscapes and landforms for people, including Aboriginal and Torres Strait Islander Peoples (ACHGK049)</w:t>
      </w:r>
    </w:p>
    <w:p w14:paraId="32F9B2CA" w14:textId="77777777" w:rsidR="009D2921" w:rsidRPr="003C5780" w:rsidRDefault="009D2921" w:rsidP="009D2921">
      <w:pPr>
        <w:rPr>
          <w:rFonts w:ascii="Arial" w:eastAsia="Arial" w:hAnsi="Arial" w:cs="Arial"/>
          <w:sz w:val="22"/>
        </w:rPr>
      </w:pPr>
    </w:p>
    <w:p w14:paraId="304CCBD8" w14:textId="77777777" w:rsidR="009D2921" w:rsidRPr="003C5780" w:rsidRDefault="009D2921" w:rsidP="009D2921">
      <w:pPr>
        <w:rPr>
          <w:rFonts w:ascii="Arial" w:eastAsia="Arial" w:hAnsi="Arial" w:cs="Arial"/>
          <w:sz w:val="22"/>
        </w:rPr>
      </w:pPr>
      <w:r w:rsidRPr="00E614F3">
        <w:rPr>
          <w:rFonts w:ascii="Arial" w:eastAsia="Arial" w:hAnsi="Arial" w:cs="Arial"/>
          <w:iCs/>
          <w:color w:val="4F80BD"/>
          <w:sz w:val="22"/>
        </w:rPr>
        <w:t>Personal and Social Capability</w:t>
      </w:r>
    </w:p>
    <w:p w14:paraId="0D34FCDB" w14:textId="77777777" w:rsidR="009D2921" w:rsidRPr="00C472AE" w:rsidRDefault="009D2921" w:rsidP="009D2921">
      <w:pPr>
        <w:rPr>
          <w:rFonts w:ascii="Arial" w:eastAsia="Arial" w:hAnsi="Arial" w:cs="Arial"/>
          <w:sz w:val="22"/>
        </w:rPr>
      </w:pPr>
      <w:r w:rsidRPr="00C472AE">
        <w:rPr>
          <w:rFonts w:ascii="Arial" w:eastAsia="Arial" w:hAnsi="Arial" w:cs="Arial"/>
          <w:color w:val="4472C4" w:themeColor="accent1"/>
          <w:sz w:val="22"/>
        </w:rPr>
        <w:t>Self-awareness</w:t>
      </w:r>
    </w:p>
    <w:p w14:paraId="44D519CD" w14:textId="77777777" w:rsidR="009D2921" w:rsidRPr="00C472AE" w:rsidRDefault="009D2921" w:rsidP="009D2921">
      <w:pPr>
        <w:rPr>
          <w:sz w:val="22"/>
        </w:rPr>
      </w:pPr>
      <w:r w:rsidRPr="00C472AE">
        <w:rPr>
          <w:rFonts w:ascii="Arial" w:eastAsia="Arial" w:hAnsi="Arial" w:cs="Arial"/>
          <w:sz w:val="22"/>
        </w:rPr>
        <w:t xml:space="preserve">Predict the outcomes of personal and academic challenges by drawing on previous problem-solving and decision-making strategies and feedback from peers and teachers </w:t>
      </w:r>
    </w:p>
    <w:p w14:paraId="3E4BA8D0" w14:textId="77777777" w:rsidR="009D2921" w:rsidRPr="00C472AE" w:rsidRDefault="009D2921" w:rsidP="009D2921">
      <w:pPr>
        <w:rPr>
          <w:rFonts w:ascii="Arial" w:eastAsia="Arial" w:hAnsi="Arial" w:cs="Arial"/>
          <w:sz w:val="22"/>
        </w:rPr>
      </w:pPr>
    </w:p>
    <w:p w14:paraId="7797F725" w14:textId="77777777" w:rsidR="009D2921" w:rsidRPr="00C472AE" w:rsidRDefault="009D2921" w:rsidP="009D2921">
      <w:pPr>
        <w:rPr>
          <w:rFonts w:ascii="Arial" w:eastAsia="Arial" w:hAnsi="Arial" w:cs="Arial"/>
          <w:sz w:val="22"/>
        </w:rPr>
      </w:pPr>
      <w:r w:rsidRPr="00C472AE">
        <w:rPr>
          <w:rFonts w:ascii="Arial" w:eastAsia="Arial" w:hAnsi="Arial" w:cs="Arial"/>
          <w:color w:val="4472C4" w:themeColor="accent1"/>
          <w:sz w:val="22"/>
        </w:rPr>
        <w:t xml:space="preserve">Social </w:t>
      </w:r>
      <w:r>
        <w:rPr>
          <w:rFonts w:ascii="Arial" w:eastAsia="Arial" w:hAnsi="Arial" w:cs="Arial"/>
          <w:color w:val="4472C4" w:themeColor="accent1"/>
          <w:sz w:val="22"/>
        </w:rPr>
        <w:t>a</w:t>
      </w:r>
      <w:r w:rsidRPr="00C472AE">
        <w:rPr>
          <w:rFonts w:ascii="Arial" w:eastAsia="Arial" w:hAnsi="Arial" w:cs="Arial"/>
          <w:color w:val="4472C4" w:themeColor="accent1"/>
          <w:sz w:val="22"/>
        </w:rPr>
        <w:t>wareness</w:t>
      </w:r>
      <w:r w:rsidRPr="00C472AE">
        <w:rPr>
          <w:rFonts w:ascii="Arial" w:eastAsia="Arial" w:hAnsi="Arial" w:cs="Arial"/>
          <w:sz w:val="22"/>
        </w:rPr>
        <w:t xml:space="preserve"> </w:t>
      </w:r>
    </w:p>
    <w:p w14:paraId="1BF14081" w14:textId="77777777" w:rsidR="009D2921" w:rsidRDefault="009D2921" w:rsidP="009D2921">
      <w:pPr>
        <w:rPr>
          <w:rFonts w:ascii="Arial" w:eastAsia="Arial" w:hAnsi="Arial" w:cs="Arial"/>
          <w:sz w:val="22"/>
        </w:rPr>
      </w:pPr>
      <w:r w:rsidRPr="00C472AE">
        <w:rPr>
          <w:rFonts w:ascii="Arial" w:eastAsia="Arial" w:hAnsi="Arial" w:cs="Arial"/>
          <w:sz w:val="22"/>
        </w:rPr>
        <w:t>Analyse personal and social roles and responsibilities in planning and implementing ways of c</w:t>
      </w:r>
      <w:r>
        <w:rPr>
          <w:rFonts w:ascii="Arial" w:eastAsia="Arial" w:hAnsi="Arial" w:cs="Arial"/>
          <w:sz w:val="22"/>
        </w:rPr>
        <w:t>ontributing to their communities</w:t>
      </w:r>
    </w:p>
    <w:p w14:paraId="1144444C" w14:textId="77777777" w:rsidR="009D2921" w:rsidRPr="00C472AE" w:rsidRDefault="009D2921" w:rsidP="009D2921">
      <w:pPr>
        <w:rPr>
          <w:rFonts w:ascii="Arial" w:eastAsia="Arial" w:hAnsi="Arial" w:cs="Arial"/>
          <w:sz w:val="22"/>
        </w:rPr>
      </w:pPr>
    </w:p>
    <w:p w14:paraId="02FCCA44" w14:textId="77777777" w:rsidR="009D2921" w:rsidRPr="003C5780" w:rsidRDefault="009D2921" w:rsidP="009D2921">
      <w:pPr>
        <w:rPr>
          <w:rFonts w:ascii="Arial" w:eastAsia="Arial" w:hAnsi="Arial" w:cs="Arial"/>
          <w:sz w:val="22"/>
        </w:rPr>
      </w:pPr>
      <w:r w:rsidRPr="00E614F3">
        <w:rPr>
          <w:rFonts w:ascii="Arial" w:eastAsia="Arial" w:hAnsi="Arial" w:cs="Arial"/>
          <w:iCs/>
          <w:color w:val="4F80BD"/>
          <w:sz w:val="22"/>
        </w:rPr>
        <w:t>Aboriginal and Torres Strait Islander Histories and Cultures</w:t>
      </w:r>
    </w:p>
    <w:p w14:paraId="36E83E16" w14:textId="77777777" w:rsidR="009D2921" w:rsidRPr="00E614F3" w:rsidRDefault="009D2921" w:rsidP="009D2921">
      <w:pPr>
        <w:rPr>
          <w:rFonts w:ascii="Arial" w:eastAsia="Arial" w:hAnsi="Arial" w:cs="Arial"/>
          <w:iCs/>
          <w:color w:val="4F80BD"/>
          <w:sz w:val="22"/>
        </w:rPr>
      </w:pPr>
    </w:p>
    <w:p w14:paraId="06A2B25B" w14:textId="77777777" w:rsidR="009D2921" w:rsidRPr="00C472AE" w:rsidRDefault="009D2921" w:rsidP="009D2921">
      <w:pPr>
        <w:pStyle w:val="CommentText"/>
        <w:rPr>
          <w:rFonts w:ascii="Arial" w:eastAsia="Arial" w:hAnsi="Arial" w:cs="Arial"/>
          <w:sz w:val="22"/>
          <w:szCs w:val="24"/>
        </w:rPr>
      </w:pPr>
      <w:r w:rsidRPr="00C472AE">
        <w:rPr>
          <w:rFonts w:ascii="Arial" w:eastAsia="Arial" w:hAnsi="Arial" w:cs="Arial"/>
          <w:sz w:val="22"/>
          <w:szCs w:val="24"/>
        </w:rPr>
        <w:t>Aboriginal and Torres Strait Islander communities maintain a special connection to and responsibility for Country/Place.</w:t>
      </w:r>
    </w:p>
    <w:p w14:paraId="2AA107CE" w14:textId="77777777" w:rsidR="009D2921" w:rsidRDefault="009D2921" w:rsidP="009D2921">
      <w:pPr>
        <w:rPr>
          <w:rFonts w:ascii="Arial" w:eastAsia="Arial" w:hAnsi="Arial" w:cs="Arial"/>
          <w:sz w:val="22"/>
        </w:rPr>
      </w:pPr>
      <w:r w:rsidRPr="00C472AE">
        <w:rPr>
          <w:rFonts w:ascii="Arial" w:eastAsia="Arial" w:hAnsi="Arial" w:cs="Arial"/>
          <w:sz w:val="22"/>
        </w:rPr>
        <w:t>Aboriginal and Torres Strait Islander Peoples have holistic belief systems and are spiritually and intellectually connected to the land, sea, sky and waterways.</w:t>
      </w:r>
    </w:p>
    <w:p w14:paraId="7EB52CE5" w14:textId="77777777" w:rsidR="009D2921" w:rsidRPr="00C472AE" w:rsidRDefault="009D2921" w:rsidP="009D2921">
      <w:pPr>
        <w:rPr>
          <w:rFonts w:ascii="Arial" w:eastAsia="Arial" w:hAnsi="Arial" w:cs="Arial"/>
          <w:sz w:val="22"/>
        </w:rPr>
      </w:pPr>
    </w:p>
    <w:p w14:paraId="07883CD7" w14:textId="77777777" w:rsidR="009D2921" w:rsidRPr="00C472AE" w:rsidRDefault="009D2921" w:rsidP="009D2921">
      <w:pPr>
        <w:rPr>
          <w:sz w:val="22"/>
        </w:rPr>
      </w:pPr>
      <w:r w:rsidRPr="00C472AE">
        <w:rPr>
          <w:rFonts w:ascii="Arial" w:eastAsia="Arial" w:hAnsi="Arial" w:cs="Arial"/>
          <w:sz w:val="22"/>
        </w:rPr>
        <w:t>Exploring the names, meanings and significance of landform features from an Aboriginal or Torres Strait Islander perspective (</w:t>
      </w:r>
      <w:r>
        <w:rPr>
          <w:rFonts w:ascii="Arial" w:eastAsia="Arial" w:hAnsi="Arial" w:cs="Arial"/>
          <w:sz w:val="22"/>
        </w:rPr>
        <w:t>ELBH379</w:t>
      </w:r>
      <w:r w:rsidRPr="00C472AE">
        <w:rPr>
          <w:rFonts w:ascii="Arial" w:eastAsia="Arial" w:hAnsi="Arial" w:cs="Arial"/>
          <w:sz w:val="22"/>
        </w:rPr>
        <w:t>)</w:t>
      </w:r>
    </w:p>
    <w:p w14:paraId="1092AA19" w14:textId="77777777" w:rsidR="009D2921" w:rsidRPr="00C472AE" w:rsidRDefault="009D2921" w:rsidP="009D2921">
      <w:pPr>
        <w:rPr>
          <w:rFonts w:ascii="Arial" w:eastAsia="Arial" w:hAnsi="Arial" w:cs="Arial"/>
          <w:sz w:val="22"/>
        </w:rPr>
      </w:pPr>
    </w:p>
    <w:p w14:paraId="65943814" w14:textId="77777777" w:rsidR="009D2921" w:rsidRPr="003C5780" w:rsidRDefault="009D2921" w:rsidP="009D2921">
      <w:pPr>
        <w:rPr>
          <w:rFonts w:ascii="Arial" w:eastAsia="Arial" w:hAnsi="Arial" w:cs="Arial"/>
          <w:sz w:val="22"/>
        </w:rPr>
      </w:pPr>
      <w:r w:rsidRPr="00E614F3">
        <w:rPr>
          <w:rFonts w:ascii="Arial" w:eastAsia="Arial" w:hAnsi="Arial" w:cs="Arial"/>
          <w:iCs/>
          <w:color w:val="4F80BD"/>
          <w:sz w:val="22"/>
        </w:rPr>
        <w:t>Sustainability</w:t>
      </w:r>
    </w:p>
    <w:p w14:paraId="02383D8C" w14:textId="77777777" w:rsidR="009D2921" w:rsidRPr="00C472AE" w:rsidRDefault="009D2921" w:rsidP="009D2921">
      <w:pPr>
        <w:rPr>
          <w:rFonts w:ascii="Arial" w:eastAsia="Arial" w:hAnsi="Arial" w:cs="Arial"/>
          <w:sz w:val="22"/>
        </w:rPr>
      </w:pPr>
    </w:p>
    <w:p w14:paraId="429DD503" w14:textId="77777777" w:rsidR="009D2921" w:rsidRDefault="009D2921" w:rsidP="009D2921">
      <w:pPr>
        <w:rPr>
          <w:rFonts w:ascii="Helvetica" w:eastAsia="Helvetica" w:hAnsi="Helvetica" w:cs="Helvetica"/>
          <w:color w:val="000000" w:themeColor="text1"/>
          <w:sz w:val="22"/>
        </w:rPr>
      </w:pPr>
      <w:r w:rsidRPr="00C472AE">
        <w:rPr>
          <w:rFonts w:ascii="Helvetica" w:eastAsia="Helvetica" w:hAnsi="Helvetica" w:cs="Helvetica"/>
          <w:color w:val="000000" w:themeColor="text1"/>
          <w:sz w:val="22"/>
        </w:rPr>
        <w:t>World views that recognise the dependence of living things on healthy ecosystems, and value diversity and social justice, are essential for achieving sustainability.</w:t>
      </w:r>
    </w:p>
    <w:p w14:paraId="3C01B3ED" w14:textId="77777777" w:rsidR="009D2921" w:rsidRPr="00C472AE" w:rsidRDefault="009D2921" w:rsidP="009D2921">
      <w:pPr>
        <w:rPr>
          <w:rFonts w:ascii="Arial" w:hAnsi="Arial" w:cs="Arial"/>
          <w:sz w:val="22"/>
        </w:rPr>
      </w:pPr>
    </w:p>
    <w:p w14:paraId="286061CB" w14:textId="77777777" w:rsidR="009D2921" w:rsidRDefault="009D2921" w:rsidP="009D2921">
      <w:pPr>
        <w:rPr>
          <w:rStyle w:val="IntenseEmphasis"/>
          <w:rFonts w:ascii="Arial" w:hAnsi="Arial" w:cs="Arial"/>
          <w:i w:val="0"/>
          <w:iCs w:val="0"/>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9D2921" w:rsidRPr="00C472AE" w14:paraId="56358BC5" w14:textId="77777777" w:rsidTr="009D2921">
        <w:trPr>
          <w:trHeight w:val="295"/>
        </w:trPr>
        <w:tc>
          <w:tcPr>
            <w:tcW w:w="5000" w:type="pct"/>
            <w:shd w:val="clear" w:color="auto" w:fill="C5E0B3" w:themeFill="accent6" w:themeFillTint="66"/>
          </w:tcPr>
          <w:p w14:paraId="1494624B" w14:textId="77777777" w:rsidR="009D2921" w:rsidRPr="00C472AE" w:rsidRDefault="009D2921" w:rsidP="005F6D16">
            <w:pPr>
              <w:rPr>
                <w:rFonts w:ascii="Arial" w:eastAsia="Arial" w:hAnsi="Arial" w:cs="Arial"/>
                <w:b/>
                <w:bCs/>
                <w:sz w:val="22"/>
              </w:rPr>
            </w:pPr>
            <w:r w:rsidRPr="00C472AE">
              <w:rPr>
                <w:rFonts w:ascii="Arial" w:eastAsia="Arial" w:hAnsi="Arial" w:cs="Arial"/>
                <w:b/>
                <w:bCs/>
                <w:sz w:val="22"/>
              </w:rPr>
              <w:t>Dimension 3</w:t>
            </w:r>
          </w:p>
          <w:p w14:paraId="1B8B9DE8" w14:textId="77777777" w:rsidR="009D2921" w:rsidRPr="006434AE" w:rsidRDefault="009D2921" w:rsidP="005F6D16">
            <w:pPr>
              <w:rPr>
                <w:rFonts w:ascii="Arial" w:eastAsia="Arial" w:hAnsi="Arial" w:cs="Arial"/>
                <w:sz w:val="22"/>
              </w:rPr>
            </w:pPr>
            <w:r w:rsidRPr="00C472AE">
              <w:rPr>
                <w:rFonts w:ascii="Arial" w:eastAsia="Arial" w:hAnsi="Arial" w:cs="Arial"/>
                <w:b/>
                <w:bCs/>
                <w:sz w:val="22"/>
              </w:rPr>
              <w:t>Ecological, cultural and personal knowledge of, and experiences in, places enhances decision-making about conservation and sustainability</w:t>
            </w:r>
          </w:p>
        </w:tc>
      </w:tr>
    </w:tbl>
    <w:p w14:paraId="5F3FF123" w14:textId="77777777" w:rsidR="009D2921" w:rsidRDefault="009D2921" w:rsidP="009D2921">
      <w:pPr>
        <w:rPr>
          <w:rStyle w:val="IntenseEmphasis"/>
          <w:rFonts w:ascii="Arial" w:hAnsi="Arial" w:cs="Arial"/>
          <w:b/>
          <w:i w:val="0"/>
          <w:iCs w:val="0"/>
          <w:sz w:val="22"/>
        </w:rPr>
      </w:pPr>
    </w:p>
    <w:p w14:paraId="3312AD1F" w14:textId="77777777" w:rsidR="009D2921" w:rsidRPr="003C5780" w:rsidRDefault="009D2921" w:rsidP="009D2921">
      <w:pPr>
        <w:rPr>
          <w:rFonts w:ascii="Arial" w:eastAsia="Arial" w:hAnsi="Arial" w:cs="Arial"/>
          <w:sz w:val="22"/>
        </w:rPr>
      </w:pPr>
      <w:r w:rsidRPr="00315740">
        <w:rPr>
          <w:rFonts w:ascii="Arial" w:eastAsia="Arial" w:hAnsi="Arial" w:cs="Arial"/>
          <w:iCs/>
          <w:color w:val="4472C4" w:themeColor="accent1"/>
          <w:sz w:val="22"/>
        </w:rPr>
        <w:t>Science Year 7</w:t>
      </w:r>
    </w:p>
    <w:p w14:paraId="6E885D31" w14:textId="77777777" w:rsidR="009D2921" w:rsidRPr="00C472AE" w:rsidRDefault="009D2921" w:rsidP="009D2921">
      <w:pPr>
        <w:rPr>
          <w:rFonts w:ascii="Arial" w:hAnsi="Arial" w:cs="Arial"/>
          <w:sz w:val="22"/>
        </w:rPr>
      </w:pPr>
    </w:p>
    <w:p w14:paraId="006C2654" w14:textId="77777777" w:rsidR="009D2921" w:rsidRPr="00C472AE" w:rsidRDefault="009D2921" w:rsidP="009D2921">
      <w:pPr>
        <w:rPr>
          <w:rStyle w:val="Hyperlink"/>
          <w:rFonts w:ascii="Arial" w:eastAsia="Arial" w:hAnsi="Arial" w:cs="Arial"/>
          <w:color w:val="auto"/>
          <w:sz w:val="22"/>
          <w:lang w:val="en-US"/>
        </w:rPr>
      </w:pPr>
      <w:r w:rsidRPr="00C472AE">
        <w:rPr>
          <w:rFonts w:ascii="Arial" w:eastAsia="Arial" w:hAnsi="Arial" w:cs="Arial"/>
          <w:sz w:val="22"/>
          <w:lang w:val="en-US"/>
        </w:rPr>
        <w:t xml:space="preserve">Interactions between organisms, including the effects of human activities can be represented by food chains and food webs </w:t>
      </w:r>
      <w:hyperlink r:id="rId16" w:tooltip="View additional details of ACSSU112" w:history="1">
        <w:r w:rsidRPr="00C472AE">
          <w:rPr>
            <w:rStyle w:val="Hyperlink"/>
            <w:rFonts w:ascii="Arial" w:eastAsia="Arial" w:hAnsi="Arial" w:cs="Arial"/>
            <w:color w:val="auto"/>
            <w:sz w:val="22"/>
            <w:bdr w:val="none" w:sz="0" w:space="0" w:color="auto"/>
            <w:lang w:val="en-US"/>
          </w:rPr>
          <w:t>(ACSSU112)</w:t>
        </w:r>
      </w:hyperlink>
    </w:p>
    <w:p w14:paraId="50070C01" w14:textId="77777777" w:rsidR="009D2921" w:rsidRPr="00C472AE" w:rsidRDefault="009D2921" w:rsidP="009D2921">
      <w:pPr>
        <w:rPr>
          <w:rFonts w:ascii="Arial" w:eastAsia="Arial" w:hAnsi="Arial" w:cs="Arial"/>
          <w:sz w:val="22"/>
          <w:lang w:val="en-US"/>
        </w:rPr>
      </w:pPr>
    </w:p>
    <w:p w14:paraId="396451A4" w14:textId="77777777" w:rsidR="009D2921" w:rsidRPr="00C472AE" w:rsidRDefault="009D2921" w:rsidP="009D2921">
      <w:pPr>
        <w:rPr>
          <w:rStyle w:val="Hyperlink"/>
          <w:rFonts w:ascii="Arial" w:eastAsia="Arial" w:hAnsi="Arial" w:cs="Arial"/>
          <w:color w:val="auto"/>
          <w:sz w:val="22"/>
        </w:rPr>
      </w:pPr>
      <w:r w:rsidRPr="00C472AE">
        <w:rPr>
          <w:rFonts w:ascii="Arial" w:eastAsia="Arial" w:hAnsi="Arial" w:cs="Arial"/>
          <w:sz w:val="22"/>
        </w:rPr>
        <w:t xml:space="preserve">Mixtures, including solutions, contain a combination of pure substances that can be separated using a range of techniques </w:t>
      </w:r>
      <w:hyperlink r:id="rId17" w:tooltip="View additional details of ACSSU113" w:history="1">
        <w:r w:rsidRPr="00C472AE">
          <w:rPr>
            <w:rStyle w:val="Hyperlink"/>
            <w:rFonts w:ascii="Arial" w:eastAsia="Arial" w:hAnsi="Arial" w:cs="Arial"/>
            <w:color w:val="auto"/>
            <w:sz w:val="22"/>
            <w:bdr w:val="none" w:sz="0" w:space="0" w:color="auto"/>
          </w:rPr>
          <w:t>(ACSSU113)</w:t>
        </w:r>
      </w:hyperlink>
    </w:p>
    <w:p w14:paraId="589CC643" w14:textId="77777777" w:rsidR="009D2921" w:rsidRPr="00C472AE" w:rsidRDefault="009D2921" w:rsidP="009D2921">
      <w:pPr>
        <w:rPr>
          <w:rFonts w:ascii="Arial" w:hAnsi="Arial" w:cs="Arial"/>
          <w:sz w:val="22"/>
        </w:rPr>
      </w:pPr>
    </w:p>
    <w:p w14:paraId="116ECF56" w14:textId="77777777" w:rsidR="009D2921" w:rsidRPr="00C472AE" w:rsidRDefault="009D2921" w:rsidP="009D2921">
      <w:pPr>
        <w:rPr>
          <w:rFonts w:ascii="Arial" w:eastAsia="Arial" w:hAnsi="Arial" w:cs="Arial"/>
          <w:sz w:val="22"/>
        </w:rPr>
      </w:pPr>
      <w:r w:rsidRPr="00C472AE">
        <w:rPr>
          <w:rFonts w:ascii="Arial" w:eastAsia="Arial" w:hAnsi="Arial" w:cs="Arial"/>
          <w:sz w:val="22"/>
          <w:lang w:val="en-US"/>
        </w:rPr>
        <w:t xml:space="preserve">Some of Earth’s resources are renewable, including water that cycles through the </w:t>
      </w:r>
      <w:hyperlink r:id="rId18" w:tooltip="Display the glossary entry for environment" w:history="1">
        <w:r w:rsidRPr="00C472AE">
          <w:rPr>
            <w:rStyle w:val="Hyperlink"/>
            <w:rFonts w:ascii="Arial" w:eastAsia="Arial" w:hAnsi="Arial" w:cs="Arial"/>
            <w:color w:val="auto"/>
            <w:sz w:val="22"/>
            <w:bdr w:val="none" w:sz="0" w:space="0" w:color="auto"/>
            <w:lang w:val="en-US"/>
          </w:rPr>
          <w:t>environment</w:t>
        </w:r>
      </w:hyperlink>
      <w:r w:rsidRPr="00C472AE">
        <w:rPr>
          <w:rFonts w:ascii="Arial" w:eastAsia="Arial" w:hAnsi="Arial" w:cs="Arial"/>
          <w:sz w:val="22"/>
          <w:lang w:val="en-US"/>
        </w:rPr>
        <w:t xml:space="preserve">, but others are non-renewable </w:t>
      </w:r>
      <w:hyperlink r:id="rId19" w:tooltip="View additional details of ACSSU116" w:history="1">
        <w:r w:rsidRPr="00C472AE">
          <w:rPr>
            <w:rStyle w:val="Hyperlink"/>
            <w:rFonts w:ascii="Arial" w:eastAsia="Arial" w:hAnsi="Arial" w:cs="Arial"/>
            <w:color w:val="auto"/>
            <w:sz w:val="22"/>
            <w:bdr w:val="none" w:sz="0" w:space="0" w:color="auto"/>
            <w:lang w:val="en-US"/>
          </w:rPr>
          <w:t>(ACSSU116)</w:t>
        </w:r>
      </w:hyperlink>
      <w:r w:rsidRPr="00C472AE">
        <w:rPr>
          <w:rStyle w:val="Hyperlink"/>
          <w:rFonts w:ascii="Arial" w:eastAsia="Arial" w:hAnsi="Arial" w:cs="Arial"/>
          <w:color w:val="auto"/>
          <w:sz w:val="22"/>
          <w:bdr w:val="none" w:sz="0" w:space="0" w:color="auto"/>
          <w:lang w:val="en-US"/>
        </w:rPr>
        <w:t xml:space="preserve"> </w:t>
      </w:r>
    </w:p>
    <w:p w14:paraId="6314C54C" w14:textId="77777777" w:rsidR="009D2921" w:rsidRDefault="009D2921" w:rsidP="009D2921">
      <w:pPr>
        <w:rPr>
          <w:rStyle w:val="IntenseEmphasis"/>
          <w:rFonts w:ascii="Arial" w:hAnsi="Arial" w:cs="Arial"/>
          <w:b/>
          <w:i w:val="0"/>
          <w:iCs w:val="0"/>
          <w:sz w:val="22"/>
        </w:rPr>
      </w:pPr>
    </w:p>
    <w:p w14:paraId="2EE1D126" w14:textId="77777777" w:rsidR="009D2921" w:rsidRPr="00315740" w:rsidRDefault="009D2921" w:rsidP="009D2921">
      <w:pPr>
        <w:rPr>
          <w:rFonts w:ascii="Arial" w:eastAsia="Arial" w:hAnsi="Arial" w:cs="Arial"/>
          <w:iCs/>
          <w:sz w:val="22"/>
        </w:rPr>
      </w:pPr>
      <w:r w:rsidRPr="00315740">
        <w:rPr>
          <w:rFonts w:ascii="Arial" w:eastAsia="Arial" w:hAnsi="Arial" w:cs="Arial"/>
          <w:iCs/>
          <w:color w:val="4472C4" w:themeColor="accent1"/>
          <w:sz w:val="22"/>
        </w:rPr>
        <w:t>Science Year 8</w:t>
      </w:r>
    </w:p>
    <w:p w14:paraId="28215ECC" w14:textId="77777777" w:rsidR="009D2921" w:rsidRPr="00C472AE" w:rsidRDefault="009D2921" w:rsidP="009D2921">
      <w:pPr>
        <w:rPr>
          <w:rFonts w:ascii="Arial" w:eastAsia="Arial" w:hAnsi="Arial" w:cs="Arial"/>
          <w:i/>
          <w:iCs/>
          <w:sz w:val="22"/>
        </w:rPr>
      </w:pPr>
    </w:p>
    <w:p w14:paraId="233E703C" w14:textId="77777777" w:rsidR="009D2921" w:rsidRPr="00C472AE" w:rsidRDefault="009D2921" w:rsidP="009D2921">
      <w:pPr>
        <w:rPr>
          <w:rFonts w:ascii="Arial" w:eastAsia="Arial" w:hAnsi="Arial" w:cs="Arial"/>
          <w:sz w:val="22"/>
        </w:rPr>
      </w:pPr>
      <w:r w:rsidRPr="00C472AE">
        <w:rPr>
          <w:rFonts w:ascii="Arial" w:eastAsia="Arial" w:hAnsi="Arial" w:cs="Arial"/>
          <w:sz w:val="22"/>
        </w:rPr>
        <w:t>Energy appears in different forms, including movement (kinetic energy), heat and potential energy, and energy transformations and transfers cause change within systems (ACSSU155)</w:t>
      </w:r>
    </w:p>
    <w:p w14:paraId="2D646326" w14:textId="77777777" w:rsidR="009D2921" w:rsidRDefault="009D2921" w:rsidP="009D2921">
      <w:pPr>
        <w:rPr>
          <w:rStyle w:val="IntenseEmphasis"/>
          <w:rFonts w:ascii="Arial" w:hAnsi="Arial" w:cs="Arial"/>
          <w:b/>
          <w:i w:val="0"/>
          <w:iCs w:val="0"/>
          <w:sz w:val="22"/>
        </w:rPr>
      </w:pPr>
    </w:p>
    <w:p w14:paraId="7F3C68DD" w14:textId="77777777" w:rsidR="009D2921" w:rsidRPr="00315740" w:rsidRDefault="009D2921" w:rsidP="009D2921">
      <w:pPr>
        <w:rPr>
          <w:rFonts w:ascii="Arial" w:eastAsia="Arial" w:hAnsi="Arial" w:cs="Arial"/>
          <w:iCs/>
          <w:sz w:val="22"/>
        </w:rPr>
      </w:pPr>
      <w:r w:rsidRPr="00315740">
        <w:rPr>
          <w:rFonts w:ascii="Arial" w:eastAsia="Arial" w:hAnsi="Arial" w:cs="Arial"/>
          <w:iCs/>
          <w:color w:val="4472C4" w:themeColor="accent1"/>
          <w:sz w:val="22"/>
        </w:rPr>
        <w:t>F–6/7 HASS (</w:t>
      </w:r>
      <w:r>
        <w:rPr>
          <w:rFonts w:ascii="Arial" w:eastAsia="Arial" w:hAnsi="Arial" w:cs="Arial"/>
          <w:iCs/>
          <w:color w:val="4472C4" w:themeColor="accent1"/>
          <w:sz w:val="22"/>
        </w:rPr>
        <w:t>g</w:t>
      </w:r>
      <w:r w:rsidRPr="00315740">
        <w:rPr>
          <w:rFonts w:ascii="Arial" w:eastAsia="Arial" w:hAnsi="Arial" w:cs="Arial"/>
          <w:iCs/>
          <w:color w:val="4472C4" w:themeColor="accent1"/>
          <w:sz w:val="22"/>
        </w:rPr>
        <w:t>eography sub-strand) Year 7</w:t>
      </w:r>
    </w:p>
    <w:p w14:paraId="4B8FF21A" w14:textId="77777777" w:rsidR="009D2921" w:rsidRPr="00C472AE" w:rsidRDefault="009D2921" w:rsidP="009D2921">
      <w:pPr>
        <w:rPr>
          <w:rFonts w:ascii="Arial" w:eastAsia="Arial" w:hAnsi="Arial" w:cs="Arial"/>
          <w:i/>
          <w:iCs/>
          <w:sz w:val="22"/>
        </w:rPr>
      </w:pPr>
    </w:p>
    <w:p w14:paraId="6C47A72F" w14:textId="77777777" w:rsidR="009D2921" w:rsidRPr="00C472AE" w:rsidRDefault="009D2921" w:rsidP="009D2921">
      <w:pPr>
        <w:rPr>
          <w:rFonts w:ascii="Arial" w:eastAsia="Arial" w:hAnsi="Arial" w:cs="Arial"/>
          <w:i/>
          <w:iCs/>
          <w:sz w:val="22"/>
        </w:rPr>
      </w:pPr>
      <w:r w:rsidRPr="00C472AE">
        <w:rPr>
          <w:rFonts w:ascii="Arial" w:eastAsia="Arial" w:hAnsi="Arial" w:cs="Arial"/>
          <w:sz w:val="22"/>
        </w:rPr>
        <w:t xml:space="preserve">Collaborate to generate alternatives in response to an issue or challenge, and compare the potential costs and benefits of each </w:t>
      </w:r>
      <w:hyperlink r:id="rId20" w:history="1">
        <w:r w:rsidRPr="00C472AE">
          <w:rPr>
            <w:rStyle w:val="Hyperlink"/>
            <w:rFonts w:ascii="Arial" w:eastAsia="Arial" w:hAnsi="Arial" w:cs="Arial"/>
            <w:sz w:val="20"/>
            <w:szCs w:val="22"/>
            <w:bdr w:val="none" w:sz="0" w:space="0" w:color="auto"/>
          </w:rPr>
          <w:t>(ACHASSI160)</w:t>
        </w:r>
      </w:hyperlink>
    </w:p>
    <w:p w14:paraId="13E5AAD1" w14:textId="77777777" w:rsidR="009D2921" w:rsidRPr="00C472AE" w:rsidRDefault="009D2921" w:rsidP="009D2921">
      <w:pPr>
        <w:rPr>
          <w:rFonts w:ascii="Arial" w:eastAsia="Arial" w:hAnsi="Arial" w:cs="Arial"/>
          <w:sz w:val="20"/>
          <w:szCs w:val="22"/>
        </w:rPr>
      </w:pPr>
    </w:p>
    <w:p w14:paraId="6CD6C766" w14:textId="77777777" w:rsidR="009D2921" w:rsidRPr="00C472AE" w:rsidRDefault="009D2921" w:rsidP="009D2921">
      <w:pPr>
        <w:rPr>
          <w:rFonts w:ascii="Arial" w:eastAsia="Arial" w:hAnsi="Arial" w:cs="Arial"/>
          <w:i/>
          <w:iCs/>
          <w:sz w:val="22"/>
        </w:rPr>
      </w:pPr>
      <w:r w:rsidRPr="00C472AE">
        <w:rPr>
          <w:rFonts w:ascii="Arial" w:eastAsia="Arial" w:hAnsi="Arial" w:cs="Arial"/>
          <w:sz w:val="22"/>
        </w:rPr>
        <w:t xml:space="preserve">Develop and use criteria to make informed decisions and judgements </w:t>
      </w:r>
      <w:hyperlink r:id="rId21" w:history="1">
        <w:r w:rsidRPr="00C472AE">
          <w:rPr>
            <w:rStyle w:val="Hyperlink"/>
            <w:rFonts w:ascii="Arial" w:eastAsia="Arial" w:hAnsi="Arial" w:cs="Arial"/>
            <w:sz w:val="20"/>
            <w:szCs w:val="22"/>
            <w:bdr w:val="none" w:sz="0" w:space="0" w:color="auto"/>
          </w:rPr>
          <w:t>(ACHASSI161)</w:t>
        </w:r>
      </w:hyperlink>
    </w:p>
    <w:p w14:paraId="06AC8C18" w14:textId="77777777" w:rsidR="009D2921" w:rsidRPr="00C472AE" w:rsidRDefault="009D2921" w:rsidP="009D2921">
      <w:pPr>
        <w:rPr>
          <w:rFonts w:ascii="Arial" w:hAnsi="Arial" w:cs="Arial"/>
          <w:sz w:val="22"/>
        </w:rPr>
      </w:pPr>
    </w:p>
    <w:p w14:paraId="248727E6" w14:textId="77777777" w:rsidR="00160221" w:rsidRDefault="00160221" w:rsidP="009D2921">
      <w:pPr>
        <w:rPr>
          <w:rFonts w:ascii="Arial" w:eastAsia="Arial" w:hAnsi="Arial" w:cs="Arial"/>
          <w:iCs/>
          <w:color w:val="4472C4" w:themeColor="accent1"/>
          <w:sz w:val="22"/>
        </w:rPr>
      </w:pPr>
    </w:p>
    <w:p w14:paraId="7012585A" w14:textId="77777777" w:rsidR="009D2921" w:rsidRPr="00315740" w:rsidRDefault="009D2921" w:rsidP="009D2921">
      <w:pPr>
        <w:rPr>
          <w:rFonts w:ascii="Arial" w:eastAsia="Arial" w:hAnsi="Arial" w:cs="Arial"/>
          <w:iCs/>
          <w:sz w:val="22"/>
        </w:rPr>
      </w:pPr>
      <w:r w:rsidRPr="00315740">
        <w:rPr>
          <w:rFonts w:ascii="Arial" w:eastAsia="Arial" w:hAnsi="Arial" w:cs="Arial"/>
          <w:iCs/>
          <w:color w:val="4472C4" w:themeColor="accent1"/>
          <w:sz w:val="22"/>
        </w:rPr>
        <w:t>Geography Year 7</w:t>
      </w:r>
    </w:p>
    <w:p w14:paraId="0AD45E93" w14:textId="77777777" w:rsidR="009D2921" w:rsidRPr="00C472AE" w:rsidRDefault="009D2921" w:rsidP="009D2921">
      <w:pPr>
        <w:rPr>
          <w:rFonts w:ascii="Arial" w:eastAsia="Arial" w:hAnsi="Arial" w:cs="Arial"/>
          <w:i/>
          <w:iCs/>
          <w:sz w:val="22"/>
        </w:rPr>
      </w:pPr>
    </w:p>
    <w:p w14:paraId="103CD3D8" w14:textId="77777777" w:rsidR="009D2921" w:rsidRPr="00C472AE" w:rsidRDefault="009D2921" w:rsidP="009D2921">
      <w:pPr>
        <w:rPr>
          <w:rFonts w:ascii="Arial" w:eastAsia="Arial" w:hAnsi="Arial" w:cs="Arial"/>
          <w:sz w:val="22"/>
        </w:rPr>
      </w:pPr>
      <w:r w:rsidRPr="00C472AE">
        <w:rPr>
          <w:rFonts w:ascii="Arial" w:eastAsia="Arial" w:hAnsi="Arial" w:cs="Arial"/>
          <w:sz w:val="22"/>
        </w:rPr>
        <w:t>The ways that flows of water connect places as it moves through the environment and the ways that it affects places (ACHGK038)</w:t>
      </w:r>
    </w:p>
    <w:p w14:paraId="0897BFEB" w14:textId="77777777" w:rsidR="009D2921" w:rsidRPr="00C472AE" w:rsidRDefault="009D2921" w:rsidP="009D2921">
      <w:pPr>
        <w:rPr>
          <w:sz w:val="22"/>
          <w:highlight w:val="yellow"/>
        </w:rPr>
      </w:pPr>
    </w:p>
    <w:p w14:paraId="40AA418F" w14:textId="77777777" w:rsidR="009D2921" w:rsidRPr="00C472AE" w:rsidRDefault="009D2921" w:rsidP="009D2921">
      <w:pPr>
        <w:rPr>
          <w:rFonts w:ascii="Arial" w:eastAsia="Arial" w:hAnsi="Arial" w:cs="Arial"/>
          <w:sz w:val="22"/>
        </w:rPr>
      </w:pPr>
      <w:r w:rsidRPr="00C472AE">
        <w:rPr>
          <w:rFonts w:ascii="Arial" w:eastAsia="Arial" w:hAnsi="Arial" w:cs="Arial"/>
          <w:sz w:val="22"/>
        </w:rPr>
        <w:t>The economic, cultural, spiritual and aesthetic value of water for people, including Aboriginal and Torres Strait Islander Peoples and peoples of the Asia region (ACHGK041)</w:t>
      </w:r>
    </w:p>
    <w:p w14:paraId="5EA1E4B6" w14:textId="77777777" w:rsidR="009D2921" w:rsidRPr="00C472AE" w:rsidRDefault="009D2921" w:rsidP="009D2921">
      <w:pPr>
        <w:rPr>
          <w:rFonts w:ascii="Arial" w:hAnsi="Arial" w:cs="Arial"/>
          <w:sz w:val="22"/>
        </w:rPr>
      </w:pPr>
    </w:p>
    <w:p w14:paraId="03D00B30" w14:textId="77777777" w:rsidR="009D2921" w:rsidRPr="00C472AE" w:rsidRDefault="009D2921" w:rsidP="009D2921">
      <w:pPr>
        <w:rPr>
          <w:rFonts w:ascii="Arial" w:eastAsia="Arial" w:hAnsi="Arial" w:cs="Arial"/>
          <w:sz w:val="22"/>
        </w:rPr>
      </w:pPr>
      <w:r w:rsidRPr="00C472AE">
        <w:rPr>
          <w:rFonts w:ascii="Arial" w:eastAsia="Arial" w:hAnsi="Arial" w:cs="Arial"/>
          <w:sz w:val="22"/>
        </w:rPr>
        <w:t xml:space="preserve">Factors that influence the decisions people make about where to live and their perceptions of the </w:t>
      </w:r>
      <w:hyperlink r:id="rId22" w:history="1">
        <w:r w:rsidRPr="00C472AE">
          <w:rPr>
            <w:rStyle w:val="Hyperlink"/>
            <w:rFonts w:ascii="Arial" w:eastAsia="Arial" w:hAnsi="Arial" w:cs="Arial"/>
            <w:sz w:val="20"/>
            <w:szCs w:val="22"/>
            <w:bdr w:val="none" w:sz="0" w:space="0" w:color="auto"/>
          </w:rPr>
          <w:t>liveability</w:t>
        </w:r>
      </w:hyperlink>
      <w:r w:rsidRPr="00C472AE">
        <w:rPr>
          <w:rFonts w:ascii="Arial" w:eastAsia="Arial" w:hAnsi="Arial" w:cs="Arial"/>
          <w:sz w:val="22"/>
        </w:rPr>
        <w:t xml:space="preserve"> of places </w:t>
      </w:r>
      <w:hyperlink r:id="rId23" w:history="1">
        <w:r w:rsidRPr="00C472AE">
          <w:rPr>
            <w:rStyle w:val="Hyperlink"/>
            <w:rFonts w:ascii="Arial" w:eastAsia="Arial" w:hAnsi="Arial" w:cs="Arial"/>
            <w:sz w:val="20"/>
            <w:szCs w:val="22"/>
            <w:bdr w:val="none" w:sz="0" w:space="0" w:color="auto"/>
          </w:rPr>
          <w:t>(ACHGK043)</w:t>
        </w:r>
      </w:hyperlink>
    </w:p>
    <w:p w14:paraId="5F49E795" w14:textId="77777777" w:rsidR="009D2921" w:rsidRPr="00C472AE" w:rsidRDefault="009D2921" w:rsidP="009D2921">
      <w:pPr>
        <w:rPr>
          <w:rFonts w:ascii="Arial" w:eastAsia="Arial" w:hAnsi="Arial" w:cs="Arial"/>
          <w:sz w:val="20"/>
          <w:szCs w:val="22"/>
        </w:rPr>
      </w:pPr>
    </w:p>
    <w:p w14:paraId="31463358" w14:textId="77777777" w:rsidR="009D2921" w:rsidRPr="00C472AE" w:rsidRDefault="009D2921" w:rsidP="009D2921">
      <w:pPr>
        <w:rPr>
          <w:sz w:val="22"/>
          <w:highlight w:val="yellow"/>
        </w:rPr>
      </w:pPr>
      <w:r w:rsidRPr="00C472AE">
        <w:rPr>
          <w:rFonts w:ascii="Arial" w:eastAsia="Arial" w:hAnsi="Arial" w:cs="Arial"/>
          <w:sz w:val="22"/>
        </w:rPr>
        <w:t xml:space="preserve">The influence of </w:t>
      </w:r>
      <w:hyperlink r:id="rId24" w:history="1">
        <w:r w:rsidRPr="00C472AE">
          <w:rPr>
            <w:rStyle w:val="Hyperlink"/>
            <w:rFonts w:ascii="Arial" w:eastAsia="Arial" w:hAnsi="Arial" w:cs="Arial"/>
            <w:sz w:val="20"/>
            <w:szCs w:val="22"/>
            <w:bdr w:val="none" w:sz="0" w:space="0" w:color="auto"/>
          </w:rPr>
          <w:t>environmental quality</w:t>
        </w:r>
      </w:hyperlink>
      <w:r w:rsidRPr="00C472AE">
        <w:rPr>
          <w:rFonts w:ascii="Arial" w:eastAsia="Arial" w:hAnsi="Arial" w:cs="Arial"/>
          <w:sz w:val="22"/>
        </w:rPr>
        <w:t xml:space="preserve"> on the </w:t>
      </w:r>
      <w:hyperlink r:id="rId25" w:history="1">
        <w:r w:rsidRPr="00C472AE">
          <w:rPr>
            <w:rStyle w:val="Hyperlink"/>
            <w:rFonts w:ascii="Arial" w:eastAsia="Arial" w:hAnsi="Arial" w:cs="Arial"/>
            <w:sz w:val="20"/>
            <w:szCs w:val="22"/>
            <w:bdr w:val="none" w:sz="0" w:space="0" w:color="auto"/>
          </w:rPr>
          <w:t>liveability</w:t>
        </w:r>
      </w:hyperlink>
      <w:r w:rsidRPr="00C472AE">
        <w:rPr>
          <w:rFonts w:ascii="Arial" w:eastAsia="Arial" w:hAnsi="Arial" w:cs="Arial"/>
          <w:sz w:val="22"/>
        </w:rPr>
        <w:t xml:space="preserve"> of places </w:t>
      </w:r>
      <w:hyperlink r:id="rId26" w:history="1">
        <w:r w:rsidRPr="00C472AE">
          <w:rPr>
            <w:rStyle w:val="Hyperlink"/>
            <w:rFonts w:ascii="Arial" w:eastAsia="Arial" w:hAnsi="Arial" w:cs="Arial"/>
            <w:sz w:val="20"/>
            <w:szCs w:val="22"/>
            <w:bdr w:val="none" w:sz="0" w:space="0" w:color="auto"/>
          </w:rPr>
          <w:t>(ACHGK045)</w:t>
        </w:r>
      </w:hyperlink>
      <w:r w:rsidRPr="00C472AE">
        <w:rPr>
          <w:rStyle w:val="Hyperlink"/>
          <w:rFonts w:ascii="Arial" w:eastAsia="Arial" w:hAnsi="Arial" w:cs="Arial"/>
          <w:sz w:val="20"/>
          <w:szCs w:val="22"/>
          <w:bdr w:val="none" w:sz="0" w:space="0" w:color="auto"/>
        </w:rPr>
        <w:t xml:space="preserve"> </w:t>
      </w:r>
    </w:p>
    <w:p w14:paraId="6D2C863E" w14:textId="77777777" w:rsidR="009D2921" w:rsidRPr="00C472AE" w:rsidRDefault="009D2921" w:rsidP="009D2921">
      <w:pPr>
        <w:rPr>
          <w:rFonts w:ascii="Arial" w:eastAsia="Arial" w:hAnsi="Arial" w:cs="Arial"/>
          <w:sz w:val="22"/>
        </w:rPr>
      </w:pPr>
    </w:p>
    <w:p w14:paraId="6026D91B" w14:textId="77777777" w:rsidR="009D2921" w:rsidRPr="00315740" w:rsidRDefault="009D2921" w:rsidP="009D2921">
      <w:pPr>
        <w:rPr>
          <w:rFonts w:ascii="Arial" w:eastAsia="Arial" w:hAnsi="Arial" w:cs="Arial"/>
          <w:iCs/>
          <w:sz w:val="22"/>
        </w:rPr>
      </w:pPr>
      <w:r w:rsidRPr="00315740">
        <w:rPr>
          <w:rFonts w:ascii="Arial" w:eastAsia="Arial" w:hAnsi="Arial" w:cs="Arial"/>
          <w:iCs/>
          <w:color w:val="4472C4" w:themeColor="accent1"/>
          <w:sz w:val="22"/>
        </w:rPr>
        <w:t>Geography Year 8</w:t>
      </w:r>
    </w:p>
    <w:p w14:paraId="4D63BFE4" w14:textId="77777777" w:rsidR="009D2921" w:rsidRPr="00C472AE" w:rsidRDefault="009D2921" w:rsidP="009D2921">
      <w:pPr>
        <w:rPr>
          <w:rFonts w:ascii="Arial" w:eastAsia="Arial" w:hAnsi="Arial" w:cs="Arial"/>
          <w:i/>
          <w:iCs/>
          <w:sz w:val="22"/>
        </w:rPr>
      </w:pPr>
    </w:p>
    <w:p w14:paraId="06C57AED" w14:textId="77777777" w:rsidR="009D2921" w:rsidRPr="00C472AE" w:rsidRDefault="009D2921" w:rsidP="009D2921">
      <w:pPr>
        <w:rPr>
          <w:rFonts w:ascii="Arial" w:eastAsia="Arial" w:hAnsi="Arial" w:cs="Arial"/>
          <w:sz w:val="22"/>
        </w:rPr>
      </w:pPr>
      <w:r w:rsidRPr="00C472AE">
        <w:rPr>
          <w:rFonts w:ascii="Arial" w:eastAsia="Arial" w:hAnsi="Arial" w:cs="Arial"/>
          <w:sz w:val="22"/>
        </w:rPr>
        <w:t>The different types of landscapes and their distinctive landform features (ACHGK048)</w:t>
      </w:r>
    </w:p>
    <w:p w14:paraId="61099B8E" w14:textId="77777777" w:rsidR="009D2921" w:rsidRPr="00C472AE" w:rsidRDefault="009D2921" w:rsidP="009D2921">
      <w:pPr>
        <w:rPr>
          <w:rFonts w:ascii="Arial" w:eastAsia="Arial" w:hAnsi="Arial" w:cs="Arial"/>
          <w:sz w:val="22"/>
        </w:rPr>
      </w:pPr>
    </w:p>
    <w:p w14:paraId="48A17F09" w14:textId="77777777" w:rsidR="009D2921" w:rsidRPr="00C472AE" w:rsidRDefault="009D2921" w:rsidP="009D2921">
      <w:pPr>
        <w:rPr>
          <w:rFonts w:ascii="Arial" w:eastAsia="Arial" w:hAnsi="Arial" w:cs="Arial"/>
          <w:sz w:val="22"/>
        </w:rPr>
      </w:pPr>
      <w:r w:rsidRPr="00C472AE">
        <w:rPr>
          <w:rFonts w:ascii="Arial" w:eastAsia="Arial" w:hAnsi="Arial" w:cs="Arial"/>
          <w:sz w:val="22"/>
        </w:rPr>
        <w:t>The geomorphic processes that produce landforms, including a case study of at least one landform (ACHGK050)</w:t>
      </w:r>
    </w:p>
    <w:p w14:paraId="76935E0C" w14:textId="77777777" w:rsidR="009D2921" w:rsidRPr="00C472AE" w:rsidRDefault="009D2921" w:rsidP="009D2921">
      <w:pPr>
        <w:rPr>
          <w:rFonts w:ascii="Arial" w:eastAsia="Arial" w:hAnsi="Arial" w:cs="Arial"/>
          <w:sz w:val="22"/>
        </w:rPr>
      </w:pPr>
    </w:p>
    <w:p w14:paraId="0E8BF423" w14:textId="77777777" w:rsidR="009D2921" w:rsidRPr="00C472AE" w:rsidRDefault="009D2921" w:rsidP="009D2921">
      <w:pPr>
        <w:rPr>
          <w:rFonts w:ascii="Arial" w:eastAsia="Arial" w:hAnsi="Arial" w:cs="Arial"/>
          <w:sz w:val="22"/>
        </w:rPr>
      </w:pPr>
      <w:r w:rsidRPr="00C472AE">
        <w:rPr>
          <w:rFonts w:ascii="Arial" w:eastAsia="Arial" w:hAnsi="Arial" w:cs="Arial"/>
          <w:sz w:val="22"/>
        </w:rPr>
        <w:t>The ways of protecting significant landscapes (ACHGK052)</w:t>
      </w:r>
    </w:p>
    <w:p w14:paraId="2A21AD45" w14:textId="77777777" w:rsidR="009D2921" w:rsidRPr="00C472AE" w:rsidRDefault="009D2921" w:rsidP="009D2921">
      <w:pPr>
        <w:rPr>
          <w:rFonts w:ascii="Arial" w:eastAsia="Arial" w:hAnsi="Arial" w:cs="Arial"/>
          <w:sz w:val="22"/>
        </w:rPr>
      </w:pPr>
    </w:p>
    <w:p w14:paraId="6900FFA3" w14:textId="77777777" w:rsidR="009D2921" w:rsidRPr="00C472AE" w:rsidRDefault="009D2921" w:rsidP="009D2921">
      <w:pPr>
        <w:rPr>
          <w:rFonts w:ascii="Arial" w:eastAsia="Arial" w:hAnsi="Arial" w:cs="Arial"/>
          <w:sz w:val="22"/>
        </w:rPr>
      </w:pPr>
      <w:r w:rsidRPr="00C472AE">
        <w:rPr>
          <w:rFonts w:ascii="Arial" w:eastAsia="Arial" w:hAnsi="Arial" w:cs="Arial"/>
          <w:sz w:val="22"/>
        </w:rPr>
        <w:t>The management and planning of Australia’s urban future (ACHGK059)</w:t>
      </w:r>
    </w:p>
    <w:p w14:paraId="665C0CAB" w14:textId="77777777" w:rsidR="009D2921" w:rsidRPr="00C472AE" w:rsidRDefault="009D2921" w:rsidP="009D2921">
      <w:pPr>
        <w:rPr>
          <w:rFonts w:ascii="Arial" w:eastAsia="Arial" w:hAnsi="Arial" w:cs="Arial"/>
          <w:sz w:val="22"/>
        </w:rPr>
      </w:pPr>
    </w:p>
    <w:p w14:paraId="745EF102" w14:textId="77777777" w:rsidR="009D2921" w:rsidRPr="00C472AE" w:rsidRDefault="009D2921" w:rsidP="009D2921">
      <w:pPr>
        <w:rPr>
          <w:sz w:val="22"/>
        </w:rPr>
      </w:pPr>
      <w:r w:rsidRPr="00C472AE">
        <w:rPr>
          <w:rFonts w:ascii="Arial" w:eastAsia="Arial" w:hAnsi="Arial" w:cs="Arial"/>
          <w:sz w:val="22"/>
        </w:rPr>
        <w:t>Investigating Aboriginal Dreaming stories and Legends of the Torres Strait concerning the formation, meaning and interconnection of landforms (ACHGK049)</w:t>
      </w:r>
    </w:p>
    <w:p w14:paraId="7950C159" w14:textId="77777777" w:rsidR="009D2921" w:rsidRPr="00315740" w:rsidRDefault="009D2921" w:rsidP="009D2921">
      <w:pPr>
        <w:rPr>
          <w:rFonts w:ascii="Arial" w:eastAsia="Arial" w:hAnsi="Arial" w:cs="Arial"/>
          <w:iCs/>
          <w:sz w:val="22"/>
        </w:rPr>
      </w:pPr>
    </w:p>
    <w:p w14:paraId="2A167BA1" w14:textId="77777777" w:rsidR="009D2921" w:rsidRPr="003C5780" w:rsidRDefault="009D2921" w:rsidP="009D2921">
      <w:pPr>
        <w:rPr>
          <w:rFonts w:ascii="Arial" w:eastAsia="Arial" w:hAnsi="Arial" w:cs="Arial"/>
          <w:sz w:val="22"/>
        </w:rPr>
      </w:pPr>
      <w:r w:rsidRPr="00315740">
        <w:rPr>
          <w:rFonts w:ascii="Arial" w:eastAsia="Arial" w:hAnsi="Arial" w:cs="Arial"/>
          <w:iCs/>
          <w:color w:val="4F80BD"/>
          <w:sz w:val="22"/>
        </w:rPr>
        <w:t xml:space="preserve">Critical and Creative Thinking </w:t>
      </w:r>
    </w:p>
    <w:p w14:paraId="3B91928D" w14:textId="77777777" w:rsidR="009D2921" w:rsidRPr="00C472AE" w:rsidRDefault="009D2921" w:rsidP="009D2921">
      <w:pPr>
        <w:rPr>
          <w:sz w:val="22"/>
        </w:rPr>
      </w:pPr>
      <w:r w:rsidRPr="00C472AE">
        <w:rPr>
          <w:rFonts w:ascii="Arial" w:eastAsia="Arial" w:hAnsi="Arial" w:cs="Arial"/>
          <w:color w:val="4472C4" w:themeColor="accent1"/>
          <w:sz w:val="22"/>
        </w:rPr>
        <w:t xml:space="preserve">Reflecting on thinking and processes </w:t>
      </w:r>
    </w:p>
    <w:p w14:paraId="5AAFF480" w14:textId="77777777" w:rsidR="009D2921" w:rsidRPr="00C472AE" w:rsidRDefault="009D2921" w:rsidP="009D2921">
      <w:pPr>
        <w:rPr>
          <w:rFonts w:ascii="Arial" w:eastAsia="Arial" w:hAnsi="Arial" w:cs="Arial"/>
          <w:sz w:val="22"/>
        </w:rPr>
      </w:pPr>
      <w:r w:rsidRPr="00C472AE">
        <w:rPr>
          <w:rFonts w:ascii="Arial" w:eastAsia="Arial" w:hAnsi="Arial" w:cs="Arial"/>
          <w:sz w:val="22"/>
        </w:rPr>
        <w:t xml:space="preserve">Justify reasons for decisions when transferring information to similar and different contexts </w:t>
      </w:r>
    </w:p>
    <w:p w14:paraId="2B43C511" w14:textId="77777777" w:rsidR="009D2921" w:rsidRPr="00C472AE" w:rsidRDefault="009D2921" w:rsidP="009D2921">
      <w:pPr>
        <w:rPr>
          <w:rFonts w:ascii="Arial" w:eastAsia="Arial" w:hAnsi="Arial" w:cs="Arial"/>
          <w:sz w:val="22"/>
        </w:rPr>
      </w:pPr>
    </w:p>
    <w:p w14:paraId="61EBEC99" w14:textId="77777777" w:rsidR="009D2921" w:rsidRPr="00C472AE" w:rsidRDefault="009D2921" w:rsidP="009D2921">
      <w:pPr>
        <w:rPr>
          <w:sz w:val="22"/>
        </w:rPr>
      </w:pPr>
      <w:r w:rsidRPr="00C472AE">
        <w:rPr>
          <w:rFonts w:ascii="Arial" w:eastAsia="Arial" w:hAnsi="Arial" w:cs="Arial"/>
          <w:color w:val="4472C4" w:themeColor="accent1"/>
          <w:sz w:val="22"/>
        </w:rPr>
        <w:t xml:space="preserve">Analysing, synthesising and evaluating reasoning and procedures </w:t>
      </w:r>
    </w:p>
    <w:p w14:paraId="32E0981A" w14:textId="77777777" w:rsidR="009D2921" w:rsidRPr="00C472AE" w:rsidRDefault="009D2921" w:rsidP="009D2921">
      <w:pPr>
        <w:rPr>
          <w:sz w:val="22"/>
        </w:rPr>
      </w:pPr>
      <w:r w:rsidRPr="00C472AE">
        <w:rPr>
          <w:rFonts w:ascii="Arial" w:eastAsia="Arial" w:hAnsi="Arial" w:cs="Arial"/>
          <w:sz w:val="22"/>
        </w:rPr>
        <w:t>Differentiate the components of a designed course of action and tolerate ambiguities when drawing conclusions</w:t>
      </w:r>
    </w:p>
    <w:p w14:paraId="6D37F436" w14:textId="77777777" w:rsidR="009D2921" w:rsidRPr="00C472AE" w:rsidRDefault="009D2921" w:rsidP="009D2921">
      <w:pPr>
        <w:rPr>
          <w:rFonts w:ascii="Arial" w:eastAsia="Arial" w:hAnsi="Arial" w:cs="Arial"/>
          <w:sz w:val="22"/>
        </w:rPr>
      </w:pPr>
    </w:p>
    <w:p w14:paraId="16A0A27F" w14:textId="77777777" w:rsidR="009D2921" w:rsidRPr="003C5780" w:rsidRDefault="009D2921" w:rsidP="009D2921">
      <w:pPr>
        <w:rPr>
          <w:rFonts w:ascii="Arial" w:eastAsia="Arial" w:hAnsi="Arial" w:cs="Arial"/>
          <w:sz w:val="22"/>
        </w:rPr>
      </w:pPr>
      <w:r w:rsidRPr="00315740">
        <w:rPr>
          <w:rFonts w:ascii="Arial" w:eastAsia="Arial" w:hAnsi="Arial" w:cs="Arial"/>
          <w:iCs/>
          <w:color w:val="4472C4" w:themeColor="accent1"/>
          <w:sz w:val="22"/>
        </w:rPr>
        <w:t xml:space="preserve">Intercultural Understanding </w:t>
      </w:r>
    </w:p>
    <w:p w14:paraId="2B86A4C0" w14:textId="77777777" w:rsidR="009D2921" w:rsidRPr="00C472AE" w:rsidRDefault="009D2921" w:rsidP="009D2921">
      <w:pPr>
        <w:rPr>
          <w:sz w:val="22"/>
        </w:rPr>
      </w:pPr>
      <w:r w:rsidRPr="00C472AE">
        <w:rPr>
          <w:rFonts w:ascii="Arial" w:eastAsia="Arial" w:hAnsi="Arial" w:cs="Arial"/>
          <w:color w:val="4472C4" w:themeColor="accent1"/>
          <w:sz w:val="22"/>
        </w:rPr>
        <w:t xml:space="preserve">Recognising culture and developing respect </w:t>
      </w:r>
    </w:p>
    <w:p w14:paraId="676B1F95" w14:textId="77777777" w:rsidR="009D2921" w:rsidRPr="00C472AE" w:rsidRDefault="009D2921" w:rsidP="009D2921">
      <w:pPr>
        <w:rPr>
          <w:sz w:val="22"/>
        </w:rPr>
      </w:pPr>
      <w:r w:rsidRPr="00C472AE">
        <w:rPr>
          <w:rFonts w:ascii="Arial" w:eastAsia="Arial" w:hAnsi="Arial" w:cs="Arial"/>
          <w:sz w:val="22"/>
        </w:rPr>
        <w:t xml:space="preserve">Explain ways that cultural groups and identities change over time and in different contexts </w:t>
      </w:r>
    </w:p>
    <w:p w14:paraId="13A77C0F" w14:textId="77777777" w:rsidR="009D2921" w:rsidRPr="00C472AE" w:rsidRDefault="009D2921" w:rsidP="009D2921">
      <w:pPr>
        <w:rPr>
          <w:rFonts w:ascii="Arial" w:eastAsia="Arial" w:hAnsi="Arial" w:cs="Arial"/>
          <w:sz w:val="22"/>
        </w:rPr>
      </w:pPr>
    </w:p>
    <w:p w14:paraId="1B4F18A1" w14:textId="77777777" w:rsidR="009D2921" w:rsidRPr="00C472AE" w:rsidRDefault="009D2921" w:rsidP="009D2921">
      <w:pPr>
        <w:rPr>
          <w:rFonts w:ascii="Arial" w:eastAsia="Arial" w:hAnsi="Arial" w:cs="Arial"/>
          <w:sz w:val="22"/>
        </w:rPr>
      </w:pPr>
    </w:p>
    <w:p w14:paraId="44708F69" w14:textId="77777777" w:rsidR="009D2921" w:rsidRPr="003C5780" w:rsidRDefault="009D2921" w:rsidP="009D2921">
      <w:pPr>
        <w:rPr>
          <w:rFonts w:ascii="Arial" w:eastAsia="Arial" w:hAnsi="Arial" w:cs="Arial"/>
          <w:sz w:val="22"/>
        </w:rPr>
      </w:pPr>
      <w:r w:rsidRPr="00315740">
        <w:rPr>
          <w:rFonts w:ascii="Arial" w:eastAsia="Arial" w:hAnsi="Arial" w:cs="Arial"/>
          <w:iCs/>
          <w:color w:val="4472C4" w:themeColor="accent1"/>
          <w:sz w:val="22"/>
        </w:rPr>
        <w:t xml:space="preserve">Ethical Understanding </w:t>
      </w:r>
    </w:p>
    <w:p w14:paraId="2D3A8E74" w14:textId="77777777" w:rsidR="009D2921" w:rsidRPr="00C472AE" w:rsidRDefault="009D2921" w:rsidP="009D2921">
      <w:pPr>
        <w:rPr>
          <w:sz w:val="22"/>
        </w:rPr>
      </w:pPr>
      <w:r w:rsidRPr="00C472AE">
        <w:rPr>
          <w:rFonts w:ascii="Arial" w:eastAsia="Arial" w:hAnsi="Arial" w:cs="Arial"/>
          <w:color w:val="4472C4" w:themeColor="accent1"/>
          <w:sz w:val="22"/>
        </w:rPr>
        <w:t>Reasoning in decision</w:t>
      </w:r>
      <w:r>
        <w:rPr>
          <w:rFonts w:ascii="Arial" w:eastAsia="Arial" w:hAnsi="Arial" w:cs="Arial"/>
          <w:color w:val="4472C4" w:themeColor="accent1"/>
          <w:sz w:val="22"/>
        </w:rPr>
        <w:t>-</w:t>
      </w:r>
      <w:r w:rsidRPr="00C472AE">
        <w:rPr>
          <w:rFonts w:ascii="Arial" w:eastAsia="Arial" w:hAnsi="Arial" w:cs="Arial"/>
          <w:color w:val="4472C4" w:themeColor="accent1"/>
          <w:sz w:val="22"/>
        </w:rPr>
        <w:t xml:space="preserve">making and actions </w:t>
      </w:r>
    </w:p>
    <w:p w14:paraId="3A77D3C7" w14:textId="77777777" w:rsidR="009D2921" w:rsidRPr="00C472AE" w:rsidRDefault="009D2921" w:rsidP="009D2921">
      <w:pPr>
        <w:rPr>
          <w:sz w:val="22"/>
        </w:rPr>
      </w:pPr>
      <w:r w:rsidRPr="00C472AE">
        <w:rPr>
          <w:rFonts w:ascii="Arial" w:eastAsia="Arial" w:hAnsi="Arial" w:cs="Arial"/>
          <w:sz w:val="22"/>
        </w:rPr>
        <w:t xml:space="preserve"> </w:t>
      </w:r>
    </w:p>
    <w:p w14:paraId="220458C1" w14:textId="77777777" w:rsidR="009D2921" w:rsidRPr="00C472AE" w:rsidRDefault="009D2921" w:rsidP="009D2921">
      <w:pPr>
        <w:rPr>
          <w:sz w:val="22"/>
        </w:rPr>
      </w:pPr>
      <w:r w:rsidRPr="00C472AE">
        <w:rPr>
          <w:rFonts w:ascii="Arial" w:eastAsia="Arial" w:hAnsi="Arial" w:cs="Arial"/>
          <w:sz w:val="22"/>
        </w:rPr>
        <w:t>Analyse inconsistencies in personal reasoning and societal ethical decision</w:t>
      </w:r>
      <w:r>
        <w:rPr>
          <w:rFonts w:ascii="Arial" w:eastAsia="Arial" w:hAnsi="Arial" w:cs="Arial"/>
          <w:sz w:val="22"/>
        </w:rPr>
        <w:t>-</w:t>
      </w:r>
      <w:r w:rsidRPr="00C472AE">
        <w:rPr>
          <w:rFonts w:ascii="Arial" w:eastAsia="Arial" w:hAnsi="Arial" w:cs="Arial"/>
          <w:sz w:val="22"/>
        </w:rPr>
        <w:t>making</w:t>
      </w:r>
    </w:p>
    <w:p w14:paraId="1BCDA754" w14:textId="77777777" w:rsidR="009D2921" w:rsidRPr="003C5780" w:rsidRDefault="009D2921" w:rsidP="009D2921">
      <w:pPr>
        <w:rPr>
          <w:rFonts w:ascii="Arial" w:eastAsia="Arial" w:hAnsi="Arial" w:cs="Arial"/>
          <w:sz w:val="22"/>
        </w:rPr>
      </w:pPr>
    </w:p>
    <w:p w14:paraId="3B98F25F" w14:textId="77777777" w:rsidR="009D2921" w:rsidRPr="003C5780" w:rsidRDefault="009D2921" w:rsidP="009D2921">
      <w:pPr>
        <w:rPr>
          <w:rFonts w:ascii="Arial" w:eastAsia="Arial" w:hAnsi="Arial" w:cs="Arial"/>
          <w:sz w:val="22"/>
        </w:rPr>
      </w:pPr>
      <w:r w:rsidRPr="00315740">
        <w:rPr>
          <w:rFonts w:ascii="Arial" w:eastAsia="Arial" w:hAnsi="Arial" w:cs="Arial"/>
          <w:iCs/>
          <w:color w:val="4F80BD"/>
          <w:sz w:val="22"/>
        </w:rPr>
        <w:t>Aboriginal and Torres Strait Islander Histories and Cultures</w:t>
      </w:r>
    </w:p>
    <w:p w14:paraId="7596EA78" w14:textId="77777777" w:rsidR="009D2921" w:rsidRPr="00C472AE" w:rsidRDefault="009D2921" w:rsidP="009D2921">
      <w:pPr>
        <w:rPr>
          <w:rFonts w:ascii="Arial" w:eastAsia="Arial" w:hAnsi="Arial" w:cs="Arial"/>
          <w:sz w:val="22"/>
        </w:rPr>
      </w:pPr>
    </w:p>
    <w:p w14:paraId="39ADF422" w14:textId="77777777" w:rsidR="009D2921" w:rsidRPr="00C472AE" w:rsidRDefault="009D2921" w:rsidP="009D2921">
      <w:pPr>
        <w:rPr>
          <w:rFonts w:ascii="Arial" w:eastAsia="Arial" w:hAnsi="Arial" w:cs="Arial"/>
          <w:sz w:val="22"/>
        </w:rPr>
      </w:pPr>
      <w:r w:rsidRPr="00C472AE">
        <w:rPr>
          <w:rFonts w:ascii="Arial" w:eastAsia="Arial" w:hAnsi="Arial" w:cs="Arial"/>
          <w:sz w:val="22"/>
        </w:rPr>
        <w:t>The significant contributions of Aboriginal Peoples and Torres Strait Islander Peoples in the present and past are acknowledged locally, nationally and globally.</w:t>
      </w:r>
    </w:p>
    <w:p w14:paraId="617B7D9D" w14:textId="77777777" w:rsidR="009D2921" w:rsidRPr="00C472AE" w:rsidRDefault="009D2921" w:rsidP="009D2921">
      <w:pPr>
        <w:rPr>
          <w:rFonts w:ascii="Arial" w:eastAsia="Arial" w:hAnsi="Arial" w:cs="Arial"/>
          <w:sz w:val="22"/>
        </w:rPr>
      </w:pPr>
    </w:p>
    <w:p w14:paraId="598ED1E4" w14:textId="77777777" w:rsidR="009D2921" w:rsidRDefault="009D2921" w:rsidP="009D2921">
      <w:pPr>
        <w:rPr>
          <w:rFonts w:ascii="Arial" w:eastAsia="Arial" w:hAnsi="Arial" w:cs="Arial"/>
          <w:sz w:val="22"/>
        </w:rPr>
      </w:pPr>
      <w:r w:rsidRPr="00C472AE">
        <w:rPr>
          <w:rFonts w:ascii="Arial" w:eastAsia="Arial" w:hAnsi="Arial" w:cs="Arial"/>
          <w:sz w:val="22"/>
        </w:rPr>
        <w:t>Y</w:t>
      </w:r>
      <w:r>
        <w:rPr>
          <w:rFonts w:ascii="Arial" w:eastAsia="Arial" w:hAnsi="Arial" w:cs="Arial"/>
          <w:sz w:val="22"/>
        </w:rPr>
        <w:t>ea</w:t>
      </w:r>
      <w:r w:rsidRPr="00C472AE">
        <w:rPr>
          <w:rFonts w:ascii="Arial" w:eastAsia="Arial" w:hAnsi="Arial" w:cs="Arial"/>
          <w:sz w:val="22"/>
        </w:rPr>
        <w:t>r</w:t>
      </w:r>
      <w:r>
        <w:rPr>
          <w:rFonts w:ascii="Arial" w:eastAsia="Arial" w:hAnsi="Arial" w:cs="Arial"/>
          <w:sz w:val="22"/>
        </w:rPr>
        <w:t xml:space="preserve"> </w:t>
      </w:r>
      <w:r w:rsidRPr="00C472AE">
        <w:rPr>
          <w:rFonts w:ascii="Arial" w:eastAsia="Arial" w:hAnsi="Arial" w:cs="Arial"/>
          <w:sz w:val="22"/>
        </w:rPr>
        <w:t xml:space="preserve">7 Science </w:t>
      </w:r>
    </w:p>
    <w:p w14:paraId="5716FA35" w14:textId="77777777" w:rsidR="009D2921" w:rsidRPr="00C85436" w:rsidRDefault="009D2921" w:rsidP="009D2921">
      <w:pPr>
        <w:pStyle w:val="ListParagraph"/>
        <w:numPr>
          <w:ilvl w:val="0"/>
          <w:numId w:val="1"/>
        </w:numPr>
        <w:rPr>
          <w:rFonts w:ascii="Arial" w:eastAsia="Arial" w:hAnsi="Arial" w:cs="Arial"/>
        </w:rPr>
      </w:pPr>
      <w:r w:rsidRPr="00C85436">
        <w:rPr>
          <w:rFonts w:ascii="Arial" w:eastAsia="Arial" w:hAnsi="Arial" w:cs="Arial"/>
        </w:rPr>
        <w:t>recognising that traditional and Western scientific knowledge can be used in combination to care for Country/Place</w:t>
      </w:r>
    </w:p>
    <w:p w14:paraId="2789B00D" w14:textId="77777777" w:rsidR="009D2921" w:rsidRPr="00160221" w:rsidRDefault="009D2921" w:rsidP="009D2921">
      <w:pPr>
        <w:pStyle w:val="ListParagraph"/>
        <w:numPr>
          <w:ilvl w:val="0"/>
          <w:numId w:val="1"/>
        </w:numPr>
        <w:rPr>
          <w:rFonts w:ascii="Arial" w:eastAsia="Arial" w:hAnsi="Arial" w:cs="Arial"/>
        </w:rPr>
      </w:pPr>
      <w:r w:rsidRPr="00C85436">
        <w:rPr>
          <w:rFonts w:ascii="Arial" w:eastAsia="Arial" w:hAnsi="Arial" w:cs="Arial"/>
        </w:rPr>
        <w:t>investigating how land management practices of Aboriginal and Torres Strait Islander peoples can help inform sustainable management of the environment</w:t>
      </w:r>
    </w:p>
    <w:p w14:paraId="6833B2AB" w14:textId="77777777" w:rsidR="009D2921" w:rsidRDefault="009D2921" w:rsidP="009D2921">
      <w:pPr>
        <w:ind w:left="30"/>
        <w:rPr>
          <w:rFonts w:ascii="Arial" w:eastAsia="Arial" w:hAnsi="Arial" w:cs="Arial"/>
          <w:sz w:val="22"/>
        </w:rPr>
      </w:pPr>
      <w:r w:rsidRPr="00C472AE">
        <w:rPr>
          <w:rFonts w:ascii="Arial" w:eastAsia="Arial" w:hAnsi="Arial" w:cs="Arial"/>
          <w:sz w:val="22"/>
        </w:rPr>
        <w:t>Year 8 Geography</w:t>
      </w:r>
    </w:p>
    <w:p w14:paraId="225A430F" w14:textId="77777777" w:rsidR="009D2921" w:rsidRPr="00C472AE" w:rsidRDefault="009D2921" w:rsidP="009D2921">
      <w:pPr>
        <w:ind w:left="30"/>
        <w:rPr>
          <w:rFonts w:ascii="Arial" w:eastAsia="Arial" w:hAnsi="Arial" w:cs="Arial"/>
          <w:sz w:val="22"/>
        </w:rPr>
      </w:pPr>
      <w:r>
        <w:rPr>
          <w:rFonts w:ascii="Arial" w:eastAsia="Arial" w:hAnsi="Arial" w:cs="Arial"/>
          <w:sz w:val="22"/>
        </w:rPr>
        <w:t>S</w:t>
      </w:r>
      <w:r w:rsidRPr="00C472AE">
        <w:rPr>
          <w:rFonts w:ascii="Arial" w:eastAsia="Arial" w:hAnsi="Arial" w:cs="Arial"/>
          <w:sz w:val="22"/>
        </w:rPr>
        <w:t xml:space="preserve">piritual, aesthetic and cultural value of landscapes and landforms for people, including Aboriginal and Torres Strait Islander Peoples </w:t>
      </w:r>
      <w:r>
        <w:rPr>
          <w:rFonts w:ascii="Arial" w:eastAsia="Arial" w:hAnsi="Arial" w:cs="Arial"/>
          <w:sz w:val="22"/>
        </w:rPr>
        <w:t>(ACHGK049)</w:t>
      </w:r>
    </w:p>
    <w:p w14:paraId="7BCB505E" w14:textId="77777777" w:rsidR="009D2921" w:rsidRPr="00C472AE" w:rsidRDefault="009D2921" w:rsidP="009D2921">
      <w:pPr>
        <w:rPr>
          <w:rFonts w:ascii="Arial" w:eastAsia="Arial" w:hAnsi="Arial" w:cs="Arial"/>
          <w:sz w:val="22"/>
        </w:rPr>
      </w:pPr>
    </w:p>
    <w:p w14:paraId="41D70FA6" w14:textId="77777777" w:rsidR="009D2921" w:rsidRPr="003C5780" w:rsidRDefault="009D2921" w:rsidP="009D2921">
      <w:pPr>
        <w:rPr>
          <w:rFonts w:ascii="Arial" w:eastAsia="Arial" w:hAnsi="Arial" w:cs="Arial"/>
          <w:sz w:val="22"/>
        </w:rPr>
      </w:pPr>
      <w:r w:rsidRPr="00315740">
        <w:rPr>
          <w:rFonts w:ascii="Arial" w:eastAsia="Arial" w:hAnsi="Arial" w:cs="Arial"/>
          <w:iCs/>
          <w:color w:val="4F80BD"/>
          <w:sz w:val="22"/>
        </w:rPr>
        <w:t>Sustainability</w:t>
      </w:r>
    </w:p>
    <w:p w14:paraId="7280238D" w14:textId="77777777" w:rsidR="009D2921" w:rsidRPr="00C472AE" w:rsidRDefault="009D2921" w:rsidP="009D2921">
      <w:pPr>
        <w:rPr>
          <w:rFonts w:ascii="Arial" w:eastAsia="Arial" w:hAnsi="Arial" w:cs="Arial"/>
          <w:i/>
          <w:iCs/>
          <w:color w:val="4F80BD"/>
          <w:sz w:val="22"/>
        </w:rPr>
      </w:pPr>
    </w:p>
    <w:p w14:paraId="38E0C6AB" w14:textId="77777777" w:rsidR="009D2921" w:rsidRPr="00C472AE" w:rsidRDefault="009D2921" w:rsidP="009D2921">
      <w:pPr>
        <w:rPr>
          <w:sz w:val="22"/>
        </w:rPr>
      </w:pPr>
      <w:r w:rsidRPr="00C472AE">
        <w:rPr>
          <w:rFonts w:ascii="Helvetica" w:eastAsia="Helvetica" w:hAnsi="Helvetica" w:cs="Helvetica"/>
          <w:color w:val="000000" w:themeColor="text1"/>
          <w:sz w:val="22"/>
        </w:rPr>
        <w:t>Actions for a more sustainable future reflect values of care, respect and responsibility, and require us to explore and understand environments.</w:t>
      </w:r>
    </w:p>
    <w:p w14:paraId="22325E12" w14:textId="77777777" w:rsidR="009D2921" w:rsidRPr="00C472AE" w:rsidRDefault="009D2921" w:rsidP="009D2921">
      <w:pPr>
        <w:rPr>
          <w:rFonts w:ascii="Arial" w:eastAsia="Arial" w:hAnsi="Arial" w:cs="Arial"/>
          <w:sz w:val="22"/>
        </w:rPr>
      </w:pPr>
    </w:p>
    <w:p w14:paraId="014FAB1D" w14:textId="77777777" w:rsidR="009D2921" w:rsidRDefault="009D2921" w:rsidP="009D2921">
      <w:pPr>
        <w:rPr>
          <w:rStyle w:val="IntenseEmphasis"/>
          <w:rFonts w:ascii="Arial" w:hAnsi="Arial" w:cs="Arial"/>
          <w:i w:val="0"/>
          <w:iCs w:val="0"/>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9D2921" w:rsidRPr="00C472AE" w14:paraId="7220274A" w14:textId="77777777" w:rsidTr="009D2921">
        <w:trPr>
          <w:trHeight w:val="295"/>
        </w:trPr>
        <w:tc>
          <w:tcPr>
            <w:tcW w:w="5000" w:type="pct"/>
            <w:shd w:val="clear" w:color="auto" w:fill="C5E0B3" w:themeFill="accent6" w:themeFillTint="66"/>
          </w:tcPr>
          <w:p w14:paraId="68643174" w14:textId="77777777" w:rsidR="009D2921" w:rsidRPr="00C472AE" w:rsidRDefault="009D2921" w:rsidP="005F6D16">
            <w:pPr>
              <w:rPr>
                <w:rFonts w:ascii="Arial" w:eastAsia="Arial" w:hAnsi="Arial" w:cs="Arial"/>
                <w:b/>
                <w:bCs/>
                <w:sz w:val="22"/>
              </w:rPr>
            </w:pPr>
            <w:r w:rsidRPr="00C472AE">
              <w:rPr>
                <w:rFonts w:ascii="Arial" w:eastAsia="Arial" w:hAnsi="Arial" w:cs="Arial"/>
                <w:b/>
                <w:bCs/>
                <w:sz w:val="22"/>
              </w:rPr>
              <w:t>Dimension 4</w:t>
            </w:r>
          </w:p>
          <w:p w14:paraId="66CA18A4" w14:textId="77777777" w:rsidR="009D2921" w:rsidRPr="002B5F73" w:rsidRDefault="009D2921" w:rsidP="005F6D16">
            <w:pPr>
              <w:rPr>
                <w:rFonts w:asciiTheme="minorHAnsi" w:eastAsiaTheme="minorEastAsia" w:hAnsiTheme="minorHAnsi" w:cstheme="minorBidi"/>
                <w:sz w:val="22"/>
              </w:rPr>
            </w:pPr>
            <w:r w:rsidRPr="00C472AE">
              <w:rPr>
                <w:rFonts w:ascii="Arial" w:eastAsia="Arial" w:hAnsi="Arial" w:cs="Arial"/>
                <w:b/>
                <w:bCs/>
                <w:sz w:val="22"/>
              </w:rPr>
              <w:t xml:space="preserve"> </w:t>
            </w:r>
            <w:r w:rsidRPr="00C472AE">
              <w:rPr>
                <w:rFonts w:ascii="Arial" w:eastAsia="Arial" w:hAnsi="Arial" w:cs="Arial"/>
                <w:sz w:val="22"/>
              </w:rPr>
              <w:t>Experiences in natural environments promote personal growth and development; and health and wellbeing</w:t>
            </w:r>
          </w:p>
        </w:tc>
      </w:tr>
    </w:tbl>
    <w:p w14:paraId="5690284F" w14:textId="77777777" w:rsidR="009D2921" w:rsidRDefault="009D2921" w:rsidP="009D2921">
      <w:pPr>
        <w:rPr>
          <w:rFonts w:ascii="Arial" w:eastAsia="Arial" w:hAnsi="Arial" w:cs="Arial"/>
          <w:b/>
          <w:bCs/>
          <w:sz w:val="22"/>
        </w:rPr>
      </w:pPr>
    </w:p>
    <w:p w14:paraId="73674439" w14:textId="77777777" w:rsidR="009D2921" w:rsidRPr="00315740" w:rsidRDefault="009D2921" w:rsidP="009D2921">
      <w:pPr>
        <w:rPr>
          <w:rFonts w:ascii="Arial" w:eastAsia="Arial" w:hAnsi="Arial" w:cs="Arial"/>
          <w:iCs/>
          <w:color w:val="000000" w:themeColor="text1"/>
          <w:sz w:val="22"/>
        </w:rPr>
      </w:pPr>
      <w:r w:rsidRPr="00315740">
        <w:rPr>
          <w:rFonts w:ascii="Arial" w:eastAsia="Arial" w:hAnsi="Arial" w:cs="Arial"/>
          <w:iCs/>
          <w:color w:val="4472C4" w:themeColor="accent1"/>
          <w:sz w:val="22"/>
        </w:rPr>
        <w:t xml:space="preserve">Health and </w:t>
      </w:r>
      <w:r w:rsidRPr="003C5780">
        <w:rPr>
          <w:rFonts w:ascii="Arial" w:eastAsia="Arial" w:hAnsi="Arial" w:cs="Arial"/>
          <w:iCs/>
          <w:color w:val="4472C4" w:themeColor="accent1"/>
          <w:sz w:val="22"/>
        </w:rPr>
        <w:t xml:space="preserve">Physical Education </w:t>
      </w:r>
    </w:p>
    <w:p w14:paraId="5BB143A1" w14:textId="77777777" w:rsidR="009D2921" w:rsidRPr="00C472AE" w:rsidRDefault="009D2921" w:rsidP="009D2921">
      <w:pPr>
        <w:rPr>
          <w:rFonts w:ascii="Arial" w:eastAsia="Arial" w:hAnsi="Arial" w:cs="Arial"/>
          <w:i/>
          <w:iCs/>
          <w:color w:val="000000" w:themeColor="text1"/>
          <w:sz w:val="22"/>
        </w:rPr>
      </w:pPr>
    </w:p>
    <w:p w14:paraId="3A7C5A52" w14:textId="77777777" w:rsidR="009D2921" w:rsidRPr="00C472AE" w:rsidRDefault="009D2921" w:rsidP="009D2921">
      <w:pPr>
        <w:spacing w:after="200" w:line="276" w:lineRule="auto"/>
        <w:rPr>
          <w:rFonts w:ascii="Arial" w:eastAsia="Arial" w:hAnsi="Arial" w:cs="Arial"/>
          <w:color w:val="000000" w:themeColor="text1"/>
          <w:sz w:val="22"/>
        </w:rPr>
      </w:pPr>
      <w:r w:rsidRPr="00C472AE">
        <w:rPr>
          <w:rFonts w:ascii="Arial" w:eastAsia="Arial" w:hAnsi="Arial" w:cs="Arial"/>
          <w:color w:val="000000" w:themeColor="text1"/>
          <w:sz w:val="22"/>
        </w:rPr>
        <w:t>Investigate the impact of transition and change on identities (ACPPS070)</w:t>
      </w:r>
    </w:p>
    <w:p w14:paraId="4FA1C5AB" w14:textId="77777777" w:rsidR="009D2921" w:rsidRPr="00C472AE" w:rsidRDefault="009D2921" w:rsidP="009D2921">
      <w:pPr>
        <w:rPr>
          <w:rFonts w:ascii="Arial" w:eastAsia="Arial" w:hAnsi="Arial" w:cs="Arial"/>
          <w:color w:val="000000" w:themeColor="text1"/>
          <w:sz w:val="22"/>
        </w:rPr>
      </w:pPr>
      <w:r w:rsidRPr="00C472AE">
        <w:rPr>
          <w:rFonts w:ascii="Arial" w:eastAsia="Arial" w:hAnsi="Arial" w:cs="Arial"/>
          <w:color w:val="000000" w:themeColor="text1"/>
          <w:sz w:val="22"/>
        </w:rPr>
        <w:t>Analyse factors that influence emotions and develop strategies to demonstrate empathy and sensitivity (ACPPS075)</w:t>
      </w:r>
    </w:p>
    <w:p w14:paraId="0C290EB6" w14:textId="77777777" w:rsidR="009D2921" w:rsidRPr="00C472AE" w:rsidRDefault="009D2921" w:rsidP="009D2921">
      <w:pPr>
        <w:rPr>
          <w:rFonts w:ascii="Arial" w:eastAsia="Arial" w:hAnsi="Arial" w:cs="Arial"/>
          <w:color w:val="000000" w:themeColor="text1"/>
          <w:sz w:val="22"/>
        </w:rPr>
      </w:pPr>
    </w:p>
    <w:p w14:paraId="1E260A93" w14:textId="77777777" w:rsidR="009D2921" w:rsidRPr="00C472AE" w:rsidRDefault="009D2921" w:rsidP="009D2921">
      <w:pPr>
        <w:rPr>
          <w:rFonts w:ascii="Arial" w:eastAsia="Arial" w:hAnsi="Arial" w:cs="Arial"/>
          <w:color w:val="000000" w:themeColor="text1"/>
          <w:sz w:val="22"/>
        </w:rPr>
      </w:pPr>
      <w:r w:rsidRPr="00C472AE">
        <w:rPr>
          <w:rFonts w:ascii="Arial" w:eastAsia="Arial" w:hAnsi="Arial" w:cs="Arial"/>
          <w:color w:val="000000" w:themeColor="text1"/>
          <w:sz w:val="22"/>
        </w:rPr>
        <w:t>Plan and implement strategies for connecting to natural and built environments to promote health and wellbeing of their communities (ACPPS078)</w:t>
      </w:r>
    </w:p>
    <w:p w14:paraId="3470748E" w14:textId="77777777" w:rsidR="009D2921" w:rsidRPr="00C472AE" w:rsidRDefault="009D2921" w:rsidP="009D2921">
      <w:pPr>
        <w:rPr>
          <w:rFonts w:ascii="Arial" w:eastAsia="Arial" w:hAnsi="Arial" w:cs="Arial"/>
          <w:color w:val="000000" w:themeColor="text1"/>
          <w:sz w:val="22"/>
        </w:rPr>
      </w:pPr>
    </w:p>
    <w:p w14:paraId="59344C8B" w14:textId="77777777" w:rsidR="009D2921" w:rsidRPr="00C472AE" w:rsidRDefault="009D2921" w:rsidP="009D2921">
      <w:pPr>
        <w:rPr>
          <w:rFonts w:ascii="Arial" w:eastAsia="Arial" w:hAnsi="Arial" w:cs="Arial"/>
          <w:color w:val="000000" w:themeColor="text1"/>
          <w:sz w:val="22"/>
        </w:rPr>
      </w:pPr>
      <w:r w:rsidRPr="00C472AE">
        <w:rPr>
          <w:rFonts w:ascii="Arial" w:eastAsia="Arial" w:hAnsi="Arial" w:cs="Arial"/>
          <w:color w:val="000000" w:themeColor="text1"/>
          <w:sz w:val="22"/>
        </w:rPr>
        <w:t>Participate in physical activities that develop health-related and skill-related fitness components and create and monitor personal fitness plans (ACPMP083)</w:t>
      </w:r>
    </w:p>
    <w:p w14:paraId="46694BFC" w14:textId="77777777" w:rsidR="009D2921" w:rsidRPr="00C472AE" w:rsidRDefault="009D2921" w:rsidP="009D2921">
      <w:pPr>
        <w:rPr>
          <w:rFonts w:ascii="Arial" w:eastAsia="Arial" w:hAnsi="Arial" w:cs="Arial"/>
          <w:color w:val="000000" w:themeColor="text1"/>
          <w:sz w:val="22"/>
        </w:rPr>
      </w:pPr>
    </w:p>
    <w:p w14:paraId="5094D411" w14:textId="77777777" w:rsidR="009D2921" w:rsidRPr="00C472AE" w:rsidRDefault="009D2921" w:rsidP="009D2921">
      <w:pPr>
        <w:rPr>
          <w:rFonts w:ascii="Arial" w:eastAsia="Arial" w:hAnsi="Arial" w:cs="Arial"/>
          <w:color w:val="000000" w:themeColor="text1"/>
          <w:sz w:val="22"/>
        </w:rPr>
      </w:pPr>
      <w:r w:rsidRPr="00C472AE">
        <w:rPr>
          <w:rFonts w:ascii="Arial" w:eastAsia="Arial" w:hAnsi="Arial" w:cs="Arial"/>
          <w:color w:val="000000" w:themeColor="text1"/>
          <w:sz w:val="22"/>
        </w:rPr>
        <w:t>Participate in and investigate the cultural and historical significance of a range of physical activities (ACPMP085)</w:t>
      </w:r>
    </w:p>
    <w:p w14:paraId="789881FD" w14:textId="77777777" w:rsidR="009D2921" w:rsidRPr="00C472AE" w:rsidRDefault="009D2921" w:rsidP="009D2921">
      <w:pPr>
        <w:rPr>
          <w:sz w:val="22"/>
        </w:rPr>
      </w:pPr>
    </w:p>
    <w:p w14:paraId="0DBFC3BE" w14:textId="77777777" w:rsidR="009D2921" w:rsidRPr="003C5780" w:rsidRDefault="009D2921" w:rsidP="009D2921">
      <w:pPr>
        <w:rPr>
          <w:rFonts w:ascii="Arial" w:eastAsia="Arial" w:hAnsi="Arial" w:cs="Arial"/>
          <w:sz w:val="22"/>
        </w:rPr>
      </w:pPr>
      <w:r w:rsidRPr="00315740">
        <w:rPr>
          <w:rFonts w:ascii="Arial" w:eastAsia="Arial" w:hAnsi="Arial" w:cs="Arial"/>
          <w:iCs/>
          <w:color w:val="4F80BD"/>
          <w:sz w:val="22"/>
        </w:rPr>
        <w:t>Personal and Social Capability</w:t>
      </w:r>
    </w:p>
    <w:p w14:paraId="10C51B2E" w14:textId="77777777" w:rsidR="009D2921" w:rsidRPr="00C472AE" w:rsidRDefault="009D2921" w:rsidP="009D2921">
      <w:pPr>
        <w:pStyle w:val="Heading5"/>
        <w:rPr>
          <w:sz w:val="22"/>
        </w:rPr>
      </w:pPr>
      <w:r w:rsidRPr="00C472AE">
        <w:rPr>
          <w:rFonts w:ascii="Arial" w:eastAsia="Arial" w:hAnsi="Arial" w:cs="Arial"/>
          <w:color w:val="4472C4" w:themeColor="accent1"/>
          <w:sz w:val="22"/>
        </w:rPr>
        <w:t xml:space="preserve">Self-awareness </w:t>
      </w:r>
    </w:p>
    <w:p w14:paraId="74B06E4D" w14:textId="77777777" w:rsidR="009D2921" w:rsidRPr="00C472AE" w:rsidRDefault="009D2921" w:rsidP="009D2921">
      <w:pPr>
        <w:rPr>
          <w:sz w:val="22"/>
        </w:rPr>
      </w:pPr>
      <w:r w:rsidRPr="00C472AE">
        <w:rPr>
          <w:rFonts w:ascii="Arial" w:eastAsia="Arial" w:hAnsi="Arial" w:cs="Arial"/>
          <w:sz w:val="22"/>
        </w:rPr>
        <w:t xml:space="preserve">Make a realistic assessment of their abilities and achievements, and prioritise areas for improvement </w:t>
      </w:r>
    </w:p>
    <w:p w14:paraId="2F8481D3" w14:textId="77777777" w:rsidR="009D2921" w:rsidRDefault="009D2921" w:rsidP="009D2921">
      <w:pPr>
        <w:rPr>
          <w:rFonts w:ascii="Arial" w:eastAsia="Arial" w:hAnsi="Arial" w:cs="Arial"/>
          <w:bCs/>
          <w:sz w:val="22"/>
        </w:rPr>
      </w:pPr>
    </w:p>
    <w:p w14:paraId="09754D41" w14:textId="77777777" w:rsidR="009D2921" w:rsidRPr="003C5780" w:rsidRDefault="009D2921" w:rsidP="009D2921">
      <w:pPr>
        <w:rPr>
          <w:sz w:val="22"/>
        </w:rPr>
      </w:pPr>
      <w:r w:rsidRPr="00315740">
        <w:rPr>
          <w:rFonts w:ascii="Arial" w:eastAsia="Arial" w:hAnsi="Arial" w:cs="Arial"/>
          <w:iCs/>
          <w:color w:val="4F80BD"/>
          <w:sz w:val="22"/>
        </w:rPr>
        <w:t>Aboriginal and Torres Strait Islander Histories and Cultures</w:t>
      </w:r>
      <w:r w:rsidRPr="003C5780">
        <w:rPr>
          <w:rFonts w:ascii="Arial" w:eastAsia="Arial" w:hAnsi="Arial" w:cs="Arial"/>
          <w:sz w:val="22"/>
        </w:rPr>
        <w:t xml:space="preserve"> </w:t>
      </w:r>
    </w:p>
    <w:p w14:paraId="742162AB" w14:textId="77777777" w:rsidR="009D2921" w:rsidRPr="00C472AE" w:rsidRDefault="009D2921" w:rsidP="009D2921">
      <w:pPr>
        <w:rPr>
          <w:rFonts w:ascii="Arial" w:eastAsia="Arial" w:hAnsi="Arial" w:cs="Arial"/>
          <w:sz w:val="22"/>
          <w:lang w:val="en-US"/>
        </w:rPr>
      </w:pPr>
    </w:p>
    <w:p w14:paraId="3FD332D5" w14:textId="77777777" w:rsidR="009D2921" w:rsidRPr="00C472AE" w:rsidRDefault="009D2921" w:rsidP="009D2921">
      <w:pPr>
        <w:rPr>
          <w:rFonts w:ascii="Arial" w:eastAsia="Arial" w:hAnsi="Arial" w:cs="Arial"/>
          <w:sz w:val="22"/>
          <w:lang w:val="en-US"/>
        </w:rPr>
      </w:pPr>
      <w:r w:rsidRPr="00C472AE">
        <w:rPr>
          <w:rFonts w:ascii="Arial" w:eastAsia="Arial" w:hAnsi="Arial" w:cs="Arial"/>
          <w:sz w:val="22"/>
          <w:lang w:val="en-US"/>
        </w:rPr>
        <w:t xml:space="preserve">Aboriginal and Torres Strait Islander Peoples live in Australia as first peoples of Country or Place and demonstrate resilience in responding to historic and contemporary impacts of </w:t>
      </w:r>
      <w:proofErr w:type="spellStart"/>
      <w:r w:rsidRPr="00C472AE">
        <w:rPr>
          <w:rFonts w:ascii="Arial" w:eastAsia="Arial" w:hAnsi="Arial" w:cs="Arial"/>
          <w:sz w:val="22"/>
          <w:lang w:val="en-US"/>
        </w:rPr>
        <w:t>colonisation</w:t>
      </w:r>
      <w:proofErr w:type="spellEnd"/>
      <w:r w:rsidRPr="00C472AE">
        <w:rPr>
          <w:rFonts w:ascii="Arial" w:eastAsia="Arial" w:hAnsi="Arial" w:cs="Arial"/>
          <w:sz w:val="22"/>
          <w:lang w:val="en-US"/>
        </w:rPr>
        <w:t>.</w:t>
      </w:r>
    </w:p>
    <w:p w14:paraId="2451E0D5" w14:textId="77777777" w:rsidR="009D2921" w:rsidRDefault="009D2921" w:rsidP="009D2921">
      <w:pPr>
        <w:rPr>
          <w:sz w:val="22"/>
        </w:rPr>
      </w:pPr>
    </w:p>
    <w:p w14:paraId="742B21D8" w14:textId="77777777" w:rsidR="009D2921" w:rsidRPr="002B330F" w:rsidRDefault="009D2921" w:rsidP="009D2921">
      <w:pPr>
        <w:rPr>
          <w:rFonts w:ascii="Arial" w:eastAsia="Arial" w:hAnsi="Arial" w:cs="Arial"/>
          <w:sz w:val="22"/>
          <w:lang w:val="en-US"/>
        </w:rPr>
      </w:pPr>
      <w:r w:rsidRPr="002B330F">
        <w:rPr>
          <w:rFonts w:ascii="Arial" w:eastAsia="Arial" w:hAnsi="Arial" w:cs="Arial"/>
          <w:sz w:val="22"/>
          <w:lang w:val="en-US"/>
        </w:rPr>
        <w:t>Aboriginal and Torres Strait Islander communities maintain a special connection to and responsibility for Country/Place.</w:t>
      </w:r>
    </w:p>
    <w:p w14:paraId="35BE4CD6" w14:textId="77777777" w:rsidR="009D2921" w:rsidRDefault="009D2921" w:rsidP="009D2921">
      <w:pPr>
        <w:ind w:left="30"/>
        <w:rPr>
          <w:rFonts w:ascii="Arial" w:eastAsia="Arial" w:hAnsi="Arial" w:cs="Arial"/>
          <w:sz w:val="22"/>
        </w:rPr>
      </w:pPr>
      <w:r w:rsidRPr="00C472AE">
        <w:rPr>
          <w:rFonts w:ascii="Arial" w:eastAsia="Arial" w:hAnsi="Arial" w:cs="Arial"/>
          <w:sz w:val="22"/>
        </w:rPr>
        <w:t xml:space="preserve">HPE </w:t>
      </w:r>
    </w:p>
    <w:p w14:paraId="609680D6" w14:textId="77777777" w:rsidR="009D2921" w:rsidRPr="002B330F" w:rsidRDefault="009D2921" w:rsidP="009D2921">
      <w:pPr>
        <w:pStyle w:val="ListParagraph"/>
        <w:numPr>
          <w:ilvl w:val="0"/>
          <w:numId w:val="1"/>
        </w:numPr>
        <w:rPr>
          <w:rFonts w:ascii="Arial" w:eastAsia="Arial" w:hAnsi="Arial" w:cs="Arial"/>
        </w:rPr>
      </w:pPr>
      <w:r w:rsidRPr="002B330F">
        <w:rPr>
          <w:rFonts w:ascii="Arial" w:eastAsia="Arial" w:hAnsi="Arial" w:cs="Arial"/>
        </w:rPr>
        <w:t>exploring how spiritual connection to Country/Place enhances health and wellbeing for Aboriginal and Torres Strait Islander Peoples</w:t>
      </w:r>
    </w:p>
    <w:p w14:paraId="08D97C72" w14:textId="77777777" w:rsidR="009D2921" w:rsidRPr="00160221" w:rsidRDefault="009D2921" w:rsidP="009D2921">
      <w:pPr>
        <w:pStyle w:val="ListParagraph"/>
        <w:numPr>
          <w:ilvl w:val="0"/>
          <w:numId w:val="1"/>
        </w:numPr>
        <w:rPr>
          <w:rFonts w:ascii="Arial" w:eastAsia="Arial" w:hAnsi="Arial" w:cs="Arial"/>
        </w:rPr>
      </w:pPr>
      <w:r w:rsidRPr="002B330F">
        <w:rPr>
          <w:rFonts w:ascii="Arial" w:eastAsia="Arial" w:hAnsi="Arial" w:cs="Arial"/>
        </w:rPr>
        <w:t>exploring how a sense of connection to Country/Place sustains the health and wellbeing of Aboriginal and Torres Strait Islander Peoples and communities</w:t>
      </w:r>
    </w:p>
    <w:p w14:paraId="1A87C7B4" w14:textId="77777777" w:rsidR="009D2921" w:rsidRPr="00315740" w:rsidRDefault="009D2921" w:rsidP="009D2921">
      <w:pPr>
        <w:rPr>
          <w:rFonts w:ascii="Arial" w:eastAsia="Arial" w:hAnsi="Arial" w:cs="Arial"/>
          <w:iCs/>
          <w:color w:val="4F80BD"/>
          <w:sz w:val="22"/>
        </w:rPr>
      </w:pPr>
      <w:r w:rsidRPr="00315740">
        <w:rPr>
          <w:rFonts w:ascii="Arial" w:eastAsia="Arial" w:hAnsi="Arial" w:cs="Arial"/>
          <w:iCs/>
          <w:color w:val="4F80BD"/>
          <w:sz w:val="22"/>
        </w:rPr>
        <w:t>Sustainability</w:t>
      </w:r>
    </w:p>
    <w:p w14:paraId="66051742" w14:textId="77777777" w:rsidR="009D2921" w:rsidRPr="00C472AE" w:rsidRDefault="009D2921" w:rsidP="009D2921">
      <w:pPr>
        <w:rPr>
          <w:rFonts w:ascii="Arial" w:eastAsia="Arial" w:hAnsi="Arial" w:cs="Arial"/>
          <w:sz w:val="22"/>
        </w:rPr>
      </w:pPr>
    </w:p>
    <w:p w14:paraId="6C5A3B21" w14:textId="77777777" w:rsidR="009D2921" w:rsidRPr="00C472AE" w:rsidRDefault="009D2921" w:rsidP="009D2921">
      <w:pPr>
        <w:rPr>
          <w:rFonts w:ascii="Arial" w:eastAsia="Arial" w:hAnsi="Arial" w:cs="Arial"/>
          <w:sz w:val="22"/>
        </w:rPr>
      </w:pPr>
      <w:r w:rsidRPr="00C472AE">
        <w:rPr>
          <w:rFonts w:ascii="Arial" w:eastAsia="Arial" w:hAnsi="Arial" w:cs="Arial"/>
          <w:sz w:val="22"/>
        </w:rPr>
        <w:t>All life forms, including human life, are connected through ecosystems on which they depend for their wellbeing and survival.</w:t>
      </w:r>
    </w:p>
    <w:p w14:paraId="5C9B605D" w14:textId="77777777" w:rsidR="00794B69" w:rsidRPr="009D2921" w:rsidRDefault="00794B69" w:rsidP="009D2921"/>
    <w:sectPr w:rsidR="00794B69" w:rsidRPr="009D2921" w:rsidSect="006E5149">
      <w:headerReference w:type="default" r:id="rId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46559" w14:textId="77777777" w:rsidR="00844280" w:rsidRDefault="00844280" w:rsidP="006E5149">
      <w:r>
        <w:separator/>
      </w:r>
    </w:p>
  </w:endnote>
  <w:endnote w:type="continuationSeparator" w:id="0">
    <w:p w14:paraId="4F7798E5" w14:textId="77777777" w:rsidR="00844280" w:rsidRDefault="00844280" w:rsidP="006E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619A2" w14:textId="77777777" w:rsidR="00844280" w:rsidRDefault="00844280" w:rsidP="006E5149">
      <w:r>
        <w:separator/>
      </w:r>
    </w:p>
  </w:footnote>
  <w:footnote w:type="continuationSeparator" w:id="0">
    <w:p w14:paraId="7336CCDF" w14:textId="77777777" w:rsidR="00844280" w:rsidRDefault="00844280" w:rsidP="006E51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36103" w14:textId="77777777" w:rsidR="006E5149" w:rsidRDefault="006E5149" w:rsidP="006E5149">
    <w:pPr>
      <w:pStyle w:val="Header"/>
      <w:tabs>
        <w:tab w:val="clear" w:pos="4513"/>
        <w:tab w:val="clear" w:pos="9026"/>
        <w:tab w:val="center" w:pos="5599"/>
      </w:tabs>
    </w:pPr>
    <w:r>
      <w:rPr>
        <w:noProof/>
        <w:lang w:val="en-GB" w:eastAsia="en-GB"/>
      </w:rPr>
      <w:drawing>
        <wp:anchor distT="0" distB="0" distL="114300" distR="114300" simplePos="0" relativeHeight="251661312" behindDoc="1" locked="0" layoutInCell="1" allowOverlap="1" wp14:anchorId="6D6794A6" wp14:editId="39BE833D">
          <wp:simplePos x="0" y="0"/>
          <wp:positionH relativeFrom="margin">
            <wp:align>right</wp:align>
          </wp:positionH>
          <wp:positionV relativeFrom="page">
            <wp:posOffset>410845</wp:posOffset>
          </wp:positionV>
          <wp:extent cx="2611755" cy="2927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755" cy="292735"/>
                  </a:xfrm>
                  <a:prstGeom prst="rect">
                    <a:avLst/>
                  </a:prstGeom>
                  <a:noFill/>
                </pic:spPr>
              </pic:pic>
            </a:graphicData>
          </a:graphic>
        </wp:anchor>
      </w:drawing>
    </w:r>
    <w:r>
      <w:rPr>
        <w:noProof/>
        <w:lang w:val="en-GB" w:eastAsia="en-GB"/>
      </w:rPr>
      <w:drawing>
        <wp:anchor distT="0" distB="0" distL="114300" distR="114300" simplePos="0" relativeHeight="251659264" behindDoc="0" locked="0" layoutInCell="1" allowOverlap="1" wp14:anchorId="5CBD9A65" wp14:editId="70D8E95C">
          <wp:simplePos x="0" y="0"/>
          <wp:positionH relativeFrom="margin">
            <wp:align>left</wp:align>
          </wp:positionH>
          <wp:positionV relativeFrom="paragraph">
            <wp:posOffset>-86360</wp:posOffset>
          </wp:positionV>
          <wp:extent cx="1638300" cy="397510"/>
          <wp:effectExtent l="0" t="0" r="0" b="254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39751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2B441A"/>
    <w:multiLevelType w:val="hybridMultilevel"/>
    <w:tmpl w:val="81A65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49"/>
    <w:rsid w:val="000427FE"/>
    <w:rsid w:val="00121497"/>
    <w:rsid w:val="00160221"/>
    <w:rsid w:val="001B2BB8"/>
    <w:rsid w:val="002D7465"/>
    <w:rsid w:val="004B4E8D"/>
    <w:rsid w:val="006804C7"/>
    <w:rsid w:val="006E5149"/>
    <w:rsid w:val="007428A5"/>
    <w:rsid w:val="00794B69"/>
    <w:rsid w:val="00844280"/>
    <w:rsid w:val="00990911"/>
    <w:rsid w:val="009D2921"/>
    <w:rsid w:val="00AF45EA"/>
    <w:rsid w:val="00C119CB"/>
    <w:rsid w:val="00D31FA2"/>
    <w:rsid w:val="00D71A9F"/>
    <w:rsid w:val="00DD3D31"/>
    <w:rsid w:val="00ED4DC5"/>
    <w:rsid w:val="00F572EF"/>
    <w:rsid w:val="00FE1117"/>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B345"/>
  <w15:chartTrackingRefBased/>
  <w15:docId w15:val="{AA083DB6-01AC-463E-895A-9A15512D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5149"/>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6E5149"/>
    <w:pPr>
      <w:outlineLvl w:val="0"/>
    </w:pPr>
    <w:rPr>
      <w:rFonts w:ascii="Arial" w:eastAsia="Times New Roman" w:hAnsi="Arial" w:cs="Arial"/>
      <w:color w:val="658CB5"/>
      <w:kern w:val="36"/>
      <w:sz w:val="28"/>
      <w:szCs w:val="34"/>
      <w:lang w:eastAsia="en-AU"/>
    </w:rPr>
  </w:style>
  <w:style w:type="paragraph" w:styleId="Heading4">
    <w:name w:val="heading 4"/>
    <w:basedOn w:val="Normal"/>
    <w:next w:val="Normal"/>
    <w:link w:val="Heading4Char"/>
    <w:uiPriority w:val="9"/>
    <w:unhideWhenUsed/>
    <w:qFormat/>
    <w:rsid w:val="006E514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E514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149"/>
    <w:rPr>
      <w:rFonts w:ascii="Arial" w:eastAsia="Times New Roman" w:hAnsi="Arial" w:cs="Arial"/>
      <w:color w:val="658CB5"/>
      <w:kern w:val="36"/>
      <w:sz w:val="28"/>
      <w:szCs w:val="34"/>
      <w:lang w:eastAsia="en-AU"/>
    </w:rPr>
  </w:style>
  <w:style w:type="character" w:customStyle="1" w:styleId="Heading4Char">
    <w:name w:val="Heading 4 Char"/>
    <w:basedOn w:val="DefaultParagraphFont"/>
    <w:link w:val="Heading4"/>
    <w:uiPriority w:val="9"/>
    <w:rsid w:val="006E5149"/>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6E5149"/>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uiPriority w:val="34"/>
    <w:qFormat/>
    <w:rsid w:val="006E5149"/>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6E5149"/>
    <w:rPr>
      <w:strike w:val="0"/>
      <w:dstrike w:val="0"/>
      <w:color w:val="005D8B"/>
      <w:sz w:val="24"/>
      <w:szCs w:val="24"/>
      <w:u w:val="none"/>
      <w:effect w:val="none"/>
      <w:bdr w:val="none" w:sz="0" w:space="0" w:color="auto" w:frame="1"/>
      <w:shd w:val="clear" w:color="auto" w:fill="auto"/>
      <w:vertAlign w:val="baseline"/>
    </w:rPr>
  </w:style>
  <w:style w:type="paragraph" w:styleId="CommentText">
    <w:name w:val="annotation text"/>
    <w:basedOn w:val="Normal"/>
    <w:link w:val="CommentTextChar"/>
    <w:uiPriority w:val="99"/>
    <w:unhideWhenUsed/>
    <w:rsid w:val="006E514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E5149"/>
    <w:rPr>
      <w:sz w:val="20"/>
      <w:szCs w:val="20"/>
    </w:rPr>
  </w:style>
  <w:style w:type="paragraph" w:styleId="Header">
    <w:name w:val="header"/>
    <w:basedOn w:val="Normal"/>
    <w:link w:val="HeaderChar"/>
    <w:uiPriority w:val="99"/>
    <w:unhideWhenUsed/>
    <w:rsid w:val="006E5149"/>
    <w:pPr>
      <w:tabs>
        <w:tab w:val="center" w:pos="4513"/>
        <w:tab w:val="right" w:pos="9026"/>
      </w:tabs>
    </w:pPr>
  </w:style>
  <w:style w:type="character" w:customStyle="1" w:styleId="HeaderChar">
    <w:name w:val="Header Char"/>
    <w:basedOn w:val="DefaultParagraphFont"/>
    <w:link w:val="Header"/>
    <w:uiPriority w:val="99"/>
    <w:rsid w:val="006E5149"/>
    <w:rPr>
      <w:rFonts w:ascii="Times New Roman" w:hAnsi="Times New Roman" w:cs="Times New Roman"/>
      <w:sz w:val="24"/>
      <w:szCs w:val="24"/>
    </w:rPr>
  </w:style>
  <w:style w:type="paragraph" w:styleId="Footer">
    <w:name w:val="footer"/>
    <w:basedOn w:val="Normal"/>
    <w:link w:val="FooterChar"/>
    <w:uiPriority w:val="99"/>
    <w:unhideWhenUsed/>
    <w:rsid w:val="006E5149"/>
    <w:pPr>
      <w:tabs>
        <w:tab w:val="center" w:pos="4513"/>
        <w:tab w:val="right" w:pos="9026"/>
      </w:tabs>
    </w:pPr>
  </w:style>
  <w:style w:type="character" w:customStyle="1" w:styleId="FooterChar">
    <w:name w:val="Footer Char"/>
    <w:basedOn w:val="DefaultParagraphFont"/>
    <w:link w:val="Footer"/>
    <w:uiPriority w:val="99"/>
    <w:rsid w:val="006E5149"/>
    <w:rPr>
      <w:rFonts w:ascii="Times New Roman" w:hAnsi="Times New Roman" w:cs="Times New Roman"/>
      <w:sz w:val="24"/>
      <w:szCs w:val="24"/>
    </w:rPr>
  </w:style>
  <w:style w:type="character" w:styleId="IntenseEmphasis">
    <w:name w:val="Intense Emphasis"/>
    <w:basedOn w:val="DefaultParagraphFont"/>
    <w:uiPriority w:val="21"/>
    <w:qFormat/>
    <w:rsid w:val="00FE111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ustraliancurriculum.edu.au/curriculum/contentdescription/ACHASSI162" TargetMode="External"/><Relationship Id="rId20" Type="http://schemas.openxmlformats.org/officeDocument/2006/relationships/hyperlink" Target="http://www.australiancurriculum.edu.au/curriculum/contentdescription/ACHASSI160" TargetMode="External"/><Relationship Id="rId21" Type="http://schemas.openxmlformats.org/officeDocument/2006/relationships/hyperlink" Target="http://www.australiancurriculum.edu.au/curriculum/contentdescription/ACHASSI161" TargetMode="External"/><Relationship Id="rId22" Type="http://schemas.openxmlformats.org/officeDocument/2006/relationships/hyperlink" Target="http://www.australiancurriculum.edu.au/glossary/popup?a=G&amp;t=liveability" TargetMode="External"/><Relationship Id="rId23" Type="http://schemas.openxmlformats.org/officeDocument/2006/relationships/hyperlink" Target="http://www.australiancurriculum.edu.au/curriculum/contentdescription/ACHGK043" TargetMode="External"/><Relationship Id="rId24" Type="http://schemas.openxmlformats.org/officeDocument/2006/relationships/hyperlink" Target="http://www.australiancurriculum.edu.au/glossary/popup?a=G&amp;t=environmental+quality" TargetMode="External"/><Relationship Id="rId25" Type="http://schemas.openxmlformats.org/officeDocument/2006/relationships/hyperlink" Target="http://www.australiancurriculum.edu.au/glossary/popup?a=G&amp;t=liveability" TargetMode="External"/><Relationship Id="rId26" Type="http://schemas.openxmlformats.org/officeDocument/2006/relationships/hyperlink" Target="http://www.australiancurriculum.edu.au/curriculum/contentdescription/ACHGK045" TargetMode="External"/><Relationship Id="rId27" Type="http://schemas.openxmlformats.org/officeDocument/2006/relationships/header" Target="head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australiancurriculum.edu.au/curriculum/contentdescription/ACHGS054" TargetMode="External"/><Relationship Id="rId11" Type="http://schemas.openxmlformats.org/officeDocument/2006/relationships/hyperlink" Target="http://www.australiancurriculum.edu.au/curriculum/contentdescription/ACHGS062" TargetMode="External"/><Relationship Id="rId12" Type="http://schemas.openxmlformats.org/officeDocument/2006/relationships/hyperlink" Target="http://www.australiancurriculum.edu.au/glossary/popup?a=S&amp;t=investigation" TargetMode="External"/><Relationship Id="rId13" Type="http://schemas.openxmlformats.org/officeDocument/2006/relationships/hyperlink" Target="http://www.australiancurriculum.edu.au/curriculum/contentdescription/ACSIS125" TargetMode="External"/><Relationship Id="rId14" Type="http://schemas.openxmlformats.org/officeDocument/2006/relationships/hyperlink" Target="http://www.australiancurriculum.edu.au/curriculum/contentdescription/ACSIS140" TargetMode="External"/><Relationship Id="rId15" Type="http://schemas.openxmlformats.org/officeDocument/2006/relationships/hyperlink" Target="http://www.australiancurriculum.edu.au/curriculum/contentdescription/ACSSU111" TargetMode="External"/><Relationship Id="rId16" Type="http://schemas.openxmlformats.org/officeDocument/2006/relationships/hyperlink" Target="http://www.australiancurriculum.edu.au/curriculum/contentdescription/ACSSU112" TargetMode="External"/><Relationship Id="rId17" Type="http://schemas.openxmlformats.org/officeDocument/2006/relationships/hyperlink" Target="http://www.australiancurriculum.edu.au/curriculum/contentdescription/ACSSU113" TargetMode="External"/><Relationship Id="rId18" Type="http://schemas.openxmlformats.org/officeDocument/2006/relationships/hyperlink" Target="http://www.australiancurriculum.edu.au/glossary/popup?a=S&amp;t=environment" TargetMode="External"/><Relationship Id="rId19" Type="http://schemas.openxmlformats.org/officeDocument/2006/relationships/hyperlink" Target="http://www.australiancurriculum.edu.au/curriculum/contentdescription/ACSSU116"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outdooreducationaustralia.org.au/education/sequencing/" TargetMode="External"/><Relationship Id="rId8" Type="http://schemas.openxmlformats.org/officeDocument/2006/relationships/hyperlink" Target="http://www.australiancurriculum.edu.au/curriculum/contentdescription/ACHASSI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2189</Words>
  <Characters>12480</Characters>
  <Application>Microsoft Macintosh Word</Application>
  <DocSecurity>0</DocSecurity>
  <Lines>104</Lines>
  <Paragraphs>29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Years 7–8</vt:lpstr>
      <vt:lpstr/>
    </vt:vector>
  </TitlesOfParts>
  <Company/>
  <LinksUpToDate>false</LinksUpToDate>
  <CharactersWithSpaces>14640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Phelps</dc:creator>
  <cp:keywords/>
  <dc:description/>
  <cp:lastModifiedBy>Louise Muscolino</cp:lastModifiedBy>
  <cp:revision>3</cp:revision>
  <dcterms:created xsi:type="dcterms:W3CDTF">2017-01-30T01:59:00Z</dcterms:created>
  <dcterms:modified xsi:type="dcterms:W3CDTF">2017-05-02T00:13:00Z</dcterms:modified>
</cp:coreProperties>
</file>